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A3" w:rsidRDefault="00FA51A3" w:rsidP="00FA51A3">
      <w:pPr>
        <w:pStyle w:val="a3"/>
        <w:spacing w:before="1"/>
        <w:jc w:val="center"/>
        <w:rPr>
          <w:spacing w:val="-2"/>
        </w:rPr>
      </w:pPr>
      <w:r>
        <w:rPr>
          <w:spacing w:val="-2"/>
        </w:rPr>
        <w:t xml:space="preserve">АДМИНИСТРАЦИЯ ВОЛЧИХИНСКОГО РАЙОНА </w:t>
      </w:r>
    </w:p>
    <w:p w:rsidR="004E46B9" w:rsidRDefault="00FA51A3" w:rsidP="00FA51A3">
      <w:pPr>
        <w:pStyle w:val="a3"/>
        <w:spacing w:before="1"/>
        <w:jc w:val="center"/>
      </w:pPr>
      <w:r>
        <w:rPr>
          <w:spacing w:val="-2"/>
        </w:rPr>
        <w:t>АЛТАЙСКОГО КРАЯ</w:t>
      </w:r>
    </w:p>
    <w:p w:rsidR="00A43F27" w:rsidRDefault="00A43F27" w:rsidP="00C36BDA">
      <w:pPr>
        <w:jc w:val="center"/>
        <w:rPr>
          <w:spacing w:val="-2"/>
          <w:sz w:val="28"/>
        </w:rPr>
      </w:pPr>
    </w:p>
    <w:p w:rsidR="004E46B9" w:rsidRPr="0057668C" w:rsidRDefault="000956EA" w:rsidP="00C36BDA">
      <w:pPr>
        <w:jc w:val="center"/>
        <w:rPr>
          <w:sz w:val="28"/>
        </w:rPr>
      </w:pPr>
      <w:r w:rsidRPr="0057668C">
        <w:rPr>
          <w:spacing w:val="-2"/>
          <w:sz w:val="28"/>
        </w:rPr>
        <w:t>ПОСТАНОВЛЕНИЕ</w:t>
      </w:r>
      <w:r w:rsidR="000E3996">
        <w:rPr>
          <w:spacing w:val="-2"/>
          <w:sz w:val="28"/>
        </w:rPr>
        <w:t xml:space="preserve"> </w:t>
      </w:r>
    </w:p>
    <w:p w:rsidR="004E46B9" w:rsidRPr="00C36BDA" w:rsidRDefault="004E46B9" w:rsidP="00C36BDA">
      <w:pPr>
        <w:pStyle w:val="a3"/>
        <w:jc w:val="left"/>
        <w:rPr>
          <w:b/>
          <w:sz w:val="24"/>
        </w:rPr>
      </w:pPr>
    </w:p>
    <w:p w:rsidR="004E46B9" w:rsidRDefault="007A79FD" w:rsidP="00C36BDA">
      <w:pPr>
        <w:pStyle w:val="a3"/>
        <w:tabs>
          <w:tab w:val="left" w:pos="1585"/>
          <w:tab w:val="left" w:pos="8340"/>
          <w:tab w:val="left" w:pos="9287"/>
        </w:tabs>
        <w:jc w:val="left"/>
      </w:pPr>
      <w:r>
        <w:rPr>
          <w:u w:val="single"/>
        </w:rPr>
        <w:t>29.05.2025</w:t>
      </w:r>
      <w:r w:rsidR="000956EA">
        <w:tab/>
      </w:r>
      <w:r w:rsidR="00AD0946">
        <w:t xml:space="preserve"> </w:t>
      </w:r>
      <w:r>
        <w:t xml:space="preserve">                                                                                                     </w:t>
      </w:r>
      <w:r w:rsidR="00AD0946">
        <w:t xml:space="preserve">  </w:t>
      </w:r>
      <w:r w:rsidR="000956EA">
        <w:t>№</w:t>
      </w:r>
      <w:r>
        <w:rPr>
          <w:u w:val="single"/>
        </w:rPr>
        <w:t>286</w:t>
      </w:r>
      <w:r w:rsidR="000956EA">
        <w:t xml:space="preserve"> </w:t>
      </w:r>
    </w:p>
    <w:p w:rsidR="004E46B9" w:rsidRDefault="004E46B9" w:rsidP="00C36BDA">
      <w:pPr>
        <w:pStyle w:val="a3"/>
        <w:jc w:val="left"/>
        <w:rPr>
          <w:sz w:val="20"/>
        </w:rPr>
      </w:pPr>
    </w:p>
    <w:p w:rsidR="0057668C" w:rsidRPr="00C36BDA" w:rsidRDefault="00FA51A3" w:rsidP="00C36BDA">
      <w:pPr>
        <w:pStyle w:val="a3"/>
        <w:jc w:val="center"/>
        <w:rPr>
          <w:sz w:val="22"/>
        </w:rPr>
      </w:pPr>
      <w:proofErr w:type="gramStart"/>
      <w:r w:rsidRPr="00FA51A3">
        <w:rPr>
          <w:sz w:val="22"/>
        </w:rPr>
        <w:t>с</w:t>
      </w:r>
      <w:proofErr w:type="gramEnd"/>
      <w:r w:rsidRPr="00FA51A3">
        <w:rPr>
          <w:sz w:val="22"/>
        </w:rPr>
        <w:t>. Волчиха</w:t>
      </w:r>
    </w:p>
    <w:p w:rsidR="0057668C" w:rsidRDefault="00C36BDA" w:rsidP="00C36BDA">
      <w:pPr>
        <w:ind w:firstLine="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2594" wp14:editId="2B88582A">
                <wp:simplePos x="0" y="0"/>
                <wp:positionH relativeFrom="column">
                  <wp:posOffset>-89535</wp:posOffset>
                </wp:positionH>
                <wp:positionV relativeFrom="paragraph">
                  <wp:posOffset>155575</wp:posOffset>
                </wp:positionV>
                <wp:extent cx="3238500" cy="1647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4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946" w:rsidRPr="00AD0946" w:rsidRDefault="00C868F4" w:rsidP="00AD0946">
                            <w:pPr>
                              <w:pStyle w:val="TableParagraph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 утверждении </w:t>
                            </w:r>
                            <w:r w:rsidR="00AD0946" w:rsidRPr="00AD0946">
                              <w:rPr>
                                <w:sz w:val="28"/>
                              </w:rPr>
                              <w:t>Положения</w:t>
                            </w:r>
                            <w:r>
                              <w:rPr>
                                <w:sz w:val="28"/>
                              </w:rPr>
                              <w:t xml:space="preserve"> о Молодежном Парламенте </w:t>
                            </w:r>
                            <w:r w:rsidR="00AD0946">
                              <w:rPr>
                                <w:sz w:val="28"/>
                              </w:rPr>
                              <w:t>Волчихинского</w:t>
                            </w:r>
                            <w:r w:rsidR="00AD0946" w:rsidRPr="00AD0946">
                              <w:rPr>
                                <w:sz w:val="28"/>
                              </w:rPr>
                              <w:t xml:space="preserve"> района</w:t>
                            </w:r>
                          </w:p>
                          <w:p w:rsidR="0057668C" w:rsidRPr="0057668C" w:rsidRDefault="0057668C" w:rsidP="0057668C">
                            <w:pPr>
                              <w:pStyle w:val="TableParagraph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05pt;margin-top:12.25pt;width:25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" fillcolor="white [3201]" stroked="f" strokeweight="2pt">
                <v:textbox>
                  <w:txbxContent>
                    <w:p w:rsidR="00AD0946" w:rsidRPr="00AD0946" w:rsidRDefault="00C868F4" w:rsidP="00AD0946">
                      <w:pPr>
                        <w:pStyle w:val="TableParagraph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Об утверждении </w:t>
                      </w:r>
                      <w:r w:rsidR="00AD0946" w:rsidRPr="00AD0946">
                        <w:rPr>
                          <w:sz w:val="28"/>
                        </w:rPr>
                        <w:t>Положения</w:t>
                      </w:r>
                      <w:r>
                        <w:rPr>
                          <w:sz w:val="28"/>
                        </w:rPr>
                        <w:t xml:space="preserve"> о Молодежном Парламенте </w:t>
                      </w:r>
                      <w:r w:rsidR="00AD0946">
                        <w:rPr>
                          <w:sz w:val="28"/>
                        </w:rPr>
                        <w:t>Волчихинского</w:t>
                      </w:r>
                      <w:r w:rsidR="00AD0946" w:rsidRPr="00AD0946">
                        <w:rPr>
                          <w:sz w:val="28"/>
                        </w:rPr>
                        <w:t xml:space="preserve"> района</w:t>
                      </w:r>
                    </w:p>
                    <w:p w:rsidR="0057668C" w:rsidRPr="0057668C" w:rsidRDefault="0057668C" w:rsidP="0057668C">
                      <w:pPr>
                        <w:pStyle w:val="TableParagraph"/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4A395F" w:rsidRDefault="004A395F" w:rsidP="00C36BDA">
      <w:pPr>
        <w:tabs>
          <w:tab w:val="left" w:pos="3366"/>
        </w:tabs>
        <w:rPr>
          <w:sz w:val="28"/>
        </w:rPr>
      </w:pPr>
    </w:p>
    <w:p w:rsidR="00C36BDA" w:rsidRDefault="00C36BDA" w:rsidP="00C36BDA">
      <w:pPr>
        <w:tabs>
          <w:tab w:val="left" w:pos="3366"/>
        </w:tabs>
        <w:rPr>
          <w:sz w:val="28"/>
        </w:rPr>
      </w:pPr>
    </w:p>
    <w:p w:rsidR="00AD0946" w:rsidRDefault="00AD0946" w:rsidP="00AD0946">
      <w:pPr>
        <w:pStyle w:val="a3"/>
        <w:ind w:firstLine="720"/>
      </w:pPr>
      <w:r w:rsidRPr="00AD0946">
        <w:t>В целях привлечения молодых граждан к непосредственному участию в формировании и реализации м</w:t>
      </w:r>
      <w:r>
        <w:t xml:space="preserve">олодежной политики </w:t>
      </w:r>
      <w:r w:rsidR="00F15BCA" w:rsidRPr="001E575A">
        <w:t xml:space="preserve">в муниципальном образовании муниципальный район </w:t>
      </w:r>
      <w:r w:rsidRPr="001E575A">
        <w:t>Волчихинск</w:t>
      </w:r>
      <w:r w:rsidR="00F15BCA" w:rsidRPr="001E575A">
        <w:t>ий</w:t>
      </w:r>
      <w:r w:rsidRPr="001E575A">
        <w:t xml:space="preserve"> район</w:t>
      </w:r>
      <w:r w:rsidR="00F15BCA" w:rsidRPr="001E575A">
        <w:t xml:space="preserve"> Алтайского края</w:t>
      </w:r>
      <w:r w:rsidRPr="00AD0946">
        <w:t xml:space="preserve">, создания условий для более полного включения молодёжи в социально- экономическую, политическую и культурную жизнь общества, </w:t>
      </w:r>
    </w:p>
    <w:p w:rsidR="00AD0946" w:rsidRPr="00AD0946" w:rsidRDefault="00D71C38" w:rsidP="00AD0946">
      <w:pPr>
        <w:pStyle w:val="a3"/>
      </w:pPr>
      <w:proofErr w:type="gramStart"/>
      <w:r>
        <w:t>п</w:t>
      </w:r>
      <w:proofErr w:type="gramEnd"/>
      <w:r>
        <w:t xml:space="preserve"> о с т а н о в л я е т</w:t>
      </w:r>
      <w:r w:rsidR="00AD0946" w:rsidRPr="00AD0946">
        <w:t>:</w:t>
      </w:r>
    </w:p>
    <w:p w:rsidR="00AD0946" w:rsidRDefault="00F15BCA" w:rsidP="00AD0946">
      <w:pPr>
        <w:pStyle w:val="a3"/>
      </w:pPr>
      <w:r w:rsidRPr="00B349A9">
        <w:t>1</w:t>
      </w:r>
      <w:r w:rsidR="00AD0946" w:rsidRPr="00B349A9">
        <w:t xml:space="preserve">. </w:t>
      </w:r>
      <w:r w:rsidR="00AD0946" w:rsidRPr="00AD0946">
        <w:t>Создать на осн</w:t>
      </w:r>
      <w:r w:rsidR="00AD0946">
        <w:t xml:space="preserve">овании утвержденного Положения </w:t>
      </w:r>
      <w:r w:rsidR="00AD0946" w:rsidRPr="00AD0946">
        <w:t xml:space="preserve">Молодёжный </w:t>
      </w:r>
      <w:r w:rsidR="00AD0946">
        <w:t>парламент Волчихинского</w:t>
      </w:r>
      <w:r w:rsidR="00AD0946" w:rsidRPr="00AD0946">
        <w:t xml:space="preserve"> района.</w:t>
      </w:r>
    </w:p>
    <w:p w:rsidR="00F15BCA" w:rsidRPr="00F15BCA" w:rsidRDefault="00F15BCA" w:rsidP="00F15BCA">
      <w:pPr>
        <w:pStyle w:val="a3"/>
        <w:rPr>
          <w:color w:val="92D050"/>
        </w:rPr>
      </w:pPr>
      <w:r w:rsidRPr="00B349A9">
        <w:t>2</w:t>
      </w:r>
      <w:r w:rsidRPr="00AD0946">
        <w:t>. Утвердить Положение о Молодёжном Парламенте</w:t>
      </w:r>
      <w:r>
        <w:t xml:space="preserve"> Волчихинского</w:t>
      </w:r>
      <w:r w:rsidRPr="00AD0946">
        <w:t xml:space="preserve"> района</w:t>
      </w:r>
      <w:r>
        <w:t xml:space="preserve">. </w:t>
      </w:r>
      <w:r w:rsidRPr="001E575A">
        <w:t>(Приложение).</w:t>
      </w:r>
    </w:p>
    <w:p w:rsidR="00F15BCA" w:rsidRDefault="00AD0946" w:rsidP="00F15BCA">
      <w:pPr>
        <w:pStyle w:val="a3"/>
      </w:pPr>
      <w:r>
        <w:t>3.</w:t>
      </w:r>
      <w:r w:rsidRPr="00AD0946">
        <w:t xml:space="preserve"> </w:t>
      </w:r>
      <w:proofErr w:type="gramStart"/>
      <w:r w:rsidRPr="00AD0946">
        <w:t>Контроль за</w:t>
      </w:r>
      <w:proofErr w:type="gramEnd"/>
      <w:r w:rsidRPr="00AD0946">
        <w:t xml:space="preserve"> исполнением </w:t>
      </w:r>
      <w:r w:rsidR="00D71C38">
        <w:t xml:space="preserve">настоящего </w:t>
      </w:r>
      <w:r w:rsidRPr="00AD0946">
        <w:t xml:space="preserve">постановления возложить на Комитет </w:t>
      </w:r>
      <w:r w:rsidR="00587934">
        <w:t xml:space="preserve">Администрации Волчихинского района Алтайского края </w:t>
      </w:r>
      <w:r w:rsidRPr="00AD0946">
        <w:t>по образованию и делам моло</w:t>
      </w:r>
      <w:r>
        <w:t xml:space="preserve">дёжи </w:t>
      </w:r>
      <w:r w:rsidR="00D71C38">
        <w:t>(Е.Г. Шупыро</w:t>
      </w:r>
      <w:r w:rsidRPr="00AD0946">
        <w:t xml:space="preserve">). </w:t>
      </w:r>
    </w:p>
    <w:p w:rsidR="00F15BCA" w:rsidRPr="001E575A" w:rsidRDefault="00AD0946" w:rsidP="00F15BCA">
      <w:pPr>
        <w:pStyle w:val="a3"/>
      </w:pPr>
      <w:r w:rsidRPr="001E575A">
        <w:t>4.</w:t>
      </w:r>
      <w:r w:rsidR="00F15BCA" w:rsidRPr="001E575A">
        <w:rPr>
          <w:lang w:eastAsia="ru-RU"/>
        </w:rPr>
        <w:t xml:space="preserve"> Опубликовать настоящее постановление в Сборнике муниципальных правовых актов органов местного самоуправления муниципального образования Волчихинский район Алтайского края и обнародовать на официальном сайте Администрации Волчихинского района Алтайского края в информационно-телекоммуникационной сети «Интернет».</w:t>
      </w:r>
    </w:p>
    <w:p w:rsidR="00AD0946" w:rsidRPr="00D71C38" w:rsidRDefault="00AD0946" w:rsidP="00AD0946">
      <w:pPr>
        <w:pStyle w:val="a4"/>
        <w:tabs>
          <w:tab w:val="left" w:pos="284"/>
        </w:tabs>
        <w:ind w:firstLine="0"/>
        <w:rPr>
          <w:color w:val="FF0000"/>
          <w:sz w:val="36"/>
        </w:rPr>
      </w:pPr>
    </w:p>
    <w:p w:rsidR="00C36BDA" w:rsidRDefault="00C36BDA" w:rsidP="00C36BDA">
      <w:pPr>
        <w:pStyle w:val="TableParagraph"/>
        <w:rPr>
          <w:sz w:val="28"/>
        </w:rPr>
      </w:pPr>
    </w:p>
    <w:p w:rsidR="00F15BCA" w:rsidRDefault="00F15BCA" w:rsidP="00C36BDA">
      <w:pPr>
        <w:pStyle w:val="TableParagraph"/>
        <w:rPr>
          <w:sz w:val="28"/>
        </w:rPr>
      </w:pPr>
    </w:p>
    <w:p w:rsidR="004E46B9" w:rsidRPr="006F2C16" w:rsidRDefault="00C60970" w:rsidP="00C36BDA">
      <w:pPr>
        <w:pStyle w:val="TableParagraph"/>
        <w:rPr>
          <w:sz w:val="28"/>
        </w:rPr>
        <w:sectPr w:rsidR="004E46B9" w:rsidRPr="006F2C16" w:rsidSect="004F6B08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>
        <w:rPr>
          <w:sz w:val="28"/>
        </w:rPr>
        <w:t>Глава района                                                                                           А.И. Авцинов</w:t>
      </w:r>
    </w:p>
    <w:p w:rsidR="004E46B9" w:rsidRDefault="004E46B9" w:rsidP="00C36BDA">
      <w:pPr>
        <w:pStyle w:val="a3"/>
        <w:jc w:val="left"/>
        <w:sectPr w:rsidR="004E46B9" w:rsidSect="004F6B08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366F2F" w:rsidRPr="00474DA7" w:rsidRDefault="00366F2F" w:rsidP="00366F2F">
      <w:pPr>
        <w:pStyle w:val="a3"/>
        <w:jc w:val="right"/>
        <w:rPr>
          <w:sz w:val="24"/>
        </w:rPr>
      </w:pPr>
      <w:r w:rsidRPr="00B349A9">
        <w:rPr>
          <w:sz w:val="24"/>
        </w:rPr>
        <w:lastRenderedPageBreak/>
        <w:t>Приложение</w:t>
      </w:r>
    </w:p>
    <w:p w:rsidR="00366F2F" w:rsidRPr="00474DA7" w:rsidRDefault="00D71C38" w:rsidP="00366F2F">
      <w:pPr>
        <w:pStyle w:val="a3"/>
        <w:jc w:val="right"/>
        <w:rPr>
          <w:sz w:val="24"/>
        </w:rPr>
      </w:pPr>
      <w:r>
        <w:rPr>
          <w:sz w:val="24"/>
        </w:rPr>
        <w:t>к п</w:t>
      </w:r>
      <w:r w:rsidR="00366F2F" w:rsidRPr="00474DA7">
        <w:rPr>
          <w:sz w:val="24"/>
        </w:rPr>
        <w:t>остановлению Администрации</w:t>
      </w:r>
    </w:p>
    <w:p w:rsidR="00366F2F" w:rsidRPr="00F15BCA" w:rsidRDefault="00366F2F" w:rsidP="00366F2F">
      <w:pPr>
        <w:pStyle w:val="a3"/>
        <w:jc w:val="right"/>
        <w:rPr>
          <w:color w:val="92D050"/>
          <w:sz w:val="24"/>
        </w:rPr>
      </w:pPr>
      <w:r w:rsidRPr="00474DA7">
        <w:rPr>
          <w:sz w:val="24"/>
        </w:rPr>
        <w:t>Волчихинского района</w:t>
      </w:r>
      <w:r w:rsidR="00F15BCA">
        <w:rPr>
          <w:color w:val="92D050"/>
          <w:sz w:val="24"/>
        </w:rPr>
        <w:t xml:space="preserve"> </w:t>
      </w:r>
      <w:r w:rsidR="00F15BCA" w:rsidRPr="001E575A">
        <w:rPr>
          <w:sz w:val="24"/>
        </w:rPr>
        <w:t>Алтайского края</w:t>
      </w:r>
    </w:p>
    <w:p w:rsidR="004E46B9" w:rsidRPr="00F926B7" w:rsidRDefault="00F926B7" w:rsidP="00366F2F">
      <w:pPr>
        <w:pStyle w:val="a3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Pr="00F926B7">
        <w:rPr>
          <w:sz w:val="24"/>
          <w:u w:val="single"/>
        </w:rPr>
        <w:t>29.05.2025</w:t>
      </w:r>
      <w:r w:rsidR="00AD0946">
        <w:rPr>
          <w:sz w:val="24"/>
        </w:rPr>
        <w:t xml:space="preserve">  </w:t>
      </w:r>
      <w:r w:rsidR="00ED39B2">
        <w:rPr>
          <w:sz w:val="24"/>
        </w:rPr>
        <w:t xml:space="preserve">№  </w:t>
      </w:r>
      <w:r>
        <w:rPr>
          <w:sz w:val="24"/>
          <w:u w:val="single"/>
        </w:rPr>
        <w:t>286</w:t>
      </w:r>
    </w:p>
    <w:p w:rsidR="00B349A9" w:rsidRDefault="00B349A9" w:rsidP="00AD0946">
      <w:pPr>
        <w:jc w:val="center"/>
        <w:rPr>
          <w:b/>
          <w:bCs/>
          <w:sz w:val="28"/>
          <w:szCs w:val="28"/>
        </w:rPr>
      </w:pPr>
    </w:p>
    <w:p w:rsidR="00AD0946" w:rsidRPr="00802E79" w:rsidRDefault="00AD0946" w:rsidP="00AD0946">
      <w:pPr>
        <w:jc w:val="center"/>
        <w:rPr>
          <w:b/>
          <w:bCs/>
          <w:sz w:val="28"/>
          <w:szCs w:val="28"/>
        </w:rPr>
      </w:pPr>
      <w:r w:rsidRPr="00802E79">
        <w:rPr>
          <w:b/>
          <w:bCs/>
          <w:sz w:val="28"/>
          <w:szCs w:val="28"/>
        </w:rPr>
        <w:t>ПОЛОЖЕНИЕ</w:t>
      </w:r>
    </w:p>
    <w:p w:rsidR="00AD0946" w:rsidRDefault="00AD0946" w:rsidP="00AD0946">
      <w:pPr>
        <w:jc w:val="center"/>
        <w:rPr>
          <w:b/>
          <w:bCs/>
          <w:sz w:val="28"/>
          <w:szCs w:val="28"/>
        </w:rPr>
      </w:pPr>
      <w:r w:rsidRPr="00802E79">
        <w:rPr>
          <w:b/>
          <w:bCs/>
          <w:sz w:val="28"/>
          <w:szCs w:val="28"/>
        </w:rPr>
        <w:t xml:space="preserve">о Молодежном Парламенте </w:t>
      </w:r>
      <w:r>
        <w:rPr>
          <w:b/>
          <w:bCs/>
          <w:sz w:val="28"/>
          <w:szCs w:val="28"/>
        </w:rPr>
        <w:t>Волчихинского района</w:t>
      </w:r>
    </w:p>
    <w:p w:rsidR="00AD0946" w:rsidRDefault="00AD0946" w:rsidP="00454980">
      <w:pPr>
        <w:jc w:val="center"/>
        <w:rPr>
          <w:b/>
          <w:bCs/>
          <w:sz w:val="28"/>
          <w:szCs w:val="28"/>
        </w:rPr>
      </w:pPr>
      <w:r w:rsidRPr="00802E79">
        <w:rPr>
          <w:b/>
          <w:bCs/>
          <w:sz w:val="28"/>
          <w:szCs w:val="28"/>
        </w:rPr>
        <w:t>Алтайского края</w:t>
      </w:r>
    </w:p>
    <w:p w:rsidR="00454980" w:rsidRDefault="00454980" w:rsidP="00454980">
      <w:pPr>
        <w:jc w:val="center"/>
        <w:rPr>
          <w:b/>
          <w:bCs/>
          <w:sz w:val="28"/>
          <w:szCs w:val="28"/>
        </w:rPr>
      </w:pPr>
    </w:p>
    <w:p w:rsidR="00AD0946" w:rsidRPr="00820EEB" w:rsidRDefault="00AD0946" w:rsidP="004549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4980">
        <w:rPr>
          <w:b/>
          <w:bCs/>
          <w:sz w:val="28"/>
          <w:szCs w:val="28"/>
        </w:rPr>
        <w:t>. </w:t>
      </w:r>
      <w:r w:rsidRPr="00820EEB">
        <w:rPr>
          <w:b/>
          <w:bCs/>
          <w:sz w:val="28"/>
          <w:szCs w:val="28"/>
        </w:rPr>
        <w:t>Общие положения</w:t>
      </w:r>
    </w:p>
    <w:p w:rsidR="00D71C38" w:rsidRDefault="00D71C38" w:rsidP="00D71C38">
      <w:pPr>
        <w:jc w:val="both"/>
        <w:rPr>
          <w:sz w:val="28"/>
          <w:szCs w:val="28"/>
        </w:rPr>
      </w:pPr>
      <w:r>
        <w:rPr>
          <w:sz w:val="28"/>
          <w:szCs w:val="28"/>
        </w:rPr>
        <w:t>1.1. Молодежный Парламент Волчихинского района Алтайского края</w:t>
      </w:r>
      <w:r w:rsidRPr="00820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(далее-Молодежный Парламент) является совещательным </w:t>
      </w:r>
      <w:r w:rsidRPr="00D71C38">
        <w:rPr>
          <w:sz w:val="28"/>
          <w:szCs w:val="28"/>
        </w:rPr>
        <w:t>ор</w:t>
      </w:r>
      <w:r w:rsidR="00AE5095">
        <w:rPr>
          <w:sz w:val="28"/>
          <w:szCs w:val="28"/>
        </w:rPr>
        <w:t>ганом при г</w:t>
      </w:r>
      <w:r>
        <w:rPr>
          <w:sz w:val="28"/>
          <w:szCs w:val="28"/>
        </w:rPr>
        <w:t xml:space="preserve">лаве района со сроком полномочий – два </w:t>
      </w:r>
      <w:r w:rsidRPr="00D71C38">
        <w:rPr>
          <w:sz w:val="28"/>
          <w:szCs w:val="28"/>
        </w:rPr>
        <w:t>года.</w:t>
      </w:r>
    </w:p>
    <w:p w:rsidR="00D71C38" w:rsidRPr="00D71C38" w:rsidRDefault="00D71C38" w:rsidP="00D71C3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Молодежный Парламент осуществляет свою деятельность на общественных началах, руководствуясь </w:t>
      </w:r>
      <w:r w:rsidRPr="00D71C38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Российской Федерации, Федеральным законом от 30.12.2020 № 489-ФЗ </w:t>
      </w:r>
      <w:r w:rsidRPr="00D71C38">
        <w:rPr>
          <w:sz w:val="28"/>
          <w:szCs w:val="28"/>
        </w:rPr>
        <w:t>«О</w:t>
      </w:r>
      <w:r>
        <w:rPr>
          <w:sz w:val="28"/>
          <w:szCs w:val="28"/>
        </w:rPr>
        <w:t xml:space="preserve"> молодежной политике </w:t>
      </w:r>
      <w:r w:rsidRPr="00D71C38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Федерации», </w:t>
      </w:r>
      <w:r w:rsidRPr="00D71C38">
        <w:rPr>
          <w:sz w:val="28"/>
          <w:szCs w:val="28"/>
        </w:rPr>
        <w:t>Уставо</w:t>
      </w:r>
      <w:r>
        <w:rPr>
          <w:sz w:val="28"/>
          <w:szCs w:val="28"/>
        </w:rPr>
        <w:t xml:space="preserve">м (Основным Законом) Алтайского </w:t>
      </w:r>
      <w:r w:rsidRPr="00D71C38">
        <w:rPr>
          <w:sz w:val="28"/>
          <w:szCs w:val="28"/>
        </w:rPr>
        <w:t>края</w:t>
      </w:r>
      <w:r>
        <w:rPr>
          <w:sz w:val="28"/>
          <w:szCs w:val="28"/>
        </w:rPr>
        <w:t xml:space="preserve">, иными нормативными правовыми актами Российской Федерации и Алтайского края, </w:t>
      </w:r>
      <w:r w:rsidR="00587934" w:rsidRPr="00886EC3">
        <w:rPr>
          <w:color w:val="000000" w:themeColor="text1"/>
          <w:sz w:val="28"/>
          <w:szCs w:val="28"/>
        </w:rPr>
        <w:t>Устав</w:t>
      </w:r>
      <w:r w:rsidR="00587934">
        <w:rPr>
          <w:color w:val="000000" w:themeColor="text1"/>
          <w:sz w:val="28"/>
          <w:szCs w:val="28"/>
        </w:rPr>
        <w:t>ом</w:t>
      </w:r>
      <w:r w:rsidR="00587934" w:rsidRPr="00886EC3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587934" w:rsidRPr="001E575A">
        <w:rPr>
          <w:sz w:val="28"/>
          <w:szCs w:val="28"/>
        </w:rPr>
        <w:t>муниципальн</w:t>
      </w:r>
      <w:r w:rsidR="00AE5095" w:rsidRPr="001E575A">
        <w:rPr>
          <w:sz w:val="28"/>
          <w:szCs w:val="28"/>
        </w:rPr>
        <w:t>ый</w:t>
      </w:r>
      <w:r w:rsidR="00587934" w:rsidRPr="001E575A">
        <w:rPr>
          <w:sz w:val="28"/>
          <w:szCs w:val="28"/>
        </w:rPr>
        <w:t xml:space="preserve"> район Волчихинск</w:t>
      </w:r>
      <w:r w:rsidR="00AE5095" w:rsidRPr="001E575A">
        <w:rPr>
          <w:sz w:val="28"/>
          <w:szCs w:val="28"/>
        </w:rPr>
        <w:t xml:space="preserve">ий </w:t>
      </w:r>
      <w:r w:rsidR="00587934" w:rsidRPr="001E575A">
        <w:rPr>
          <w:sz w:val="28"/>
          <w:szCs w:val="28"/>
        </w:rPr>
        <w:t>район</w:t>
      </w:r>
      <w:r w:rsidR="00587934" w:rsidRPr="00AE5095">
        <w:rPr>
          <w:color w:val="92D050"/>
          <w:sz w:val="28"/>
          <w:szCs w:val="28"/>
        </w:rPr>
        <w:t xml:space="preserve"> </w:t>
      </w:r>
      <w:r w:rsidR="00587934" w:rsidRPr="00886EC3">
        <w:rPr>
          <w:color w:val="000000" w:themeColor="text1"/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и иными муниципальными нормативными правовыми актами Волчихинского района Алтайского </w:t>
      </w:r>
      <w:r w:rsidRPr="00D71C38">
        <w:rPr>
          <w:sz w:val="28"/>
          <w:szCs w:val="28"/>
        </w:rPr>
        <w:t>края.</w:t>
      </w:r>
      <w:proofErr w:type="gramEnd"/>
    </w:p>
    <w:p w:rsidR="00AD0946" w:rsidRPr="00820EEB" w:rsidRDefault="00454980" w:rsidP="00AD0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D7669C">
        <w:rPr>
          <w:sz w:val="28"/>
          <w:szCs w:val="28"/>
        </w:rPr>
        <w:t xml:space="preserve">Принципами деятельности Молодежного Парламента являются добровольность, гласность, законность, приоритет прав и свобод человека и гражданина, коллегиальность принятия решений, свободное обсуждение и решение вопросов, ответственность молодежи </w:t>
      </w:r>
      <w:r w:rsidR="00587934">
        <w:rPr>
          <w:color w:val="000000" w:themeColor="text1"/>
          <w:sz w:val="28"/>
          <w:szCs w:val="28"/>
        </w:rPr>
        <w:t>Волчихинского</w:t>
      </w:r>
      <w:r w:rsidR="00587934" w:rsidRPr="00886EC3">
        <w:rPr>
          <w:color w:val="000000" w:themeColor="text1"/>
          <w:sz w:val="28"/>
          <w:szCs w:val="28"/>
        </w:rPr>
        <w:t xml:space="preserve"> район</w:t>
      </w:r>
      <w:r w:rsidR="00587934">
        <w:rPr>
          <w:color w:val="000000" w:themeColor="text1"/>
          <w:sz w:val="28"/>
          <w:szCs w:val="28"/>
        </w:rPr>
        <w:t>а</w:t>
      </w:r>
      <w:r w:rsidR="00587934" w:rsidRPr="00886EC3">
        <w:rPr>
          <w:color w:val="000000" w:themeColor="text1"/>
          <w:sz w:val="28"/>
          <w:szCs w:val="28"/>
        </w:rPr>
        <w:t xml:space="preserve"> </w:t>
      </w:r>
      <w:r w:rsidR="00D7669C">
        <w:rPr>
          <w:sz w:val="28"/>
          <w:szCs w:val="28"/>
        </w:rPr>
        <w:t xml:space="preserve">Алтайского края за реализацию своих конституционных прав и обязанностей в </w:t>
      </w:r>
      <w:r w:rsidR="00D7669C" w:rsidRPr="00D7669C">
        <w:rPr>
          <w:sz w:val="28"/>
          <w:szCs w:val="28"/>
        </w:rPr>
        <w:t>сферах</w:t>
      </w:r>
      <w:r w:rsidR="00D7669C">
        <w:rPr>
          <w:sz w:val="28"/>
          <w:szCs w:val="28"/>
        </w:rPr>
        <w:t xml:space="preserve"> государственной и общественной жизни, признание молодежи Волчихинского района Алтайского края равноправным партнером в формировании и </w:t>
      </w:r>
      <w:r w:rsidR="00D7669C" w:rsidRPr="00D7669C">
        <w:rPr>
          <w:sz w:val="28"/>
          <w:szCs w:val="28"/>
        </w:rPr>
        <w:t>реа</w:t>
      </w:r>
      <w:r w:rsidR="00D7669C">
        <w:rPr>
          <w:sz w:val="28"/>
          <w:szCs w:val="28"/>
        </w:rPr>
        <w:t xml:space="preserve">лизации молодежной политики в </w:t>
      </w:r>
      <w:r w:rsidR="00D7669C" w:rsidRPr="001E575A">
        <w:rPr>
          <w:sz w:val="28"/>
          <w:szCs w:val="28"/>
        </w:rPr>
        <w:t>Волчихинско</w:t>
      </w:r>
      <w:r w:rsidR="00AE5095" w:rsidRPr="001E575A">
        <w:rPr>
          <w:sz w:val="28"/>
          <w:szCs w:val="28"/>
        </w:rPr>
        <w:t>м</w:t>
      </w:r>
      <w:r w:rsidR="00D7669C" w:rsidRPr="001E575A">
        <w:rPr>
          <w:sz w:val="28"/>
          <w:szCs w:val="28"/>
        </w:rPr>
        <w:t xml:space="preserve"> </w:t>
      </w:r>
      <w:r w:rsidR="00D7669C">
        <w:rPr>
          <w:sz w:val="28"/>
          <w:szCs w:val="28"/>
        </w:rPr>
        <w:t>районе Алтайского</w:t>
      </w:r>
      <w:proofErr w:type="gramEnd"/>
      <w:r w:rsidR="00D7669C">
        <w:rPr>
          <w:sz w:val="28"/>
          <w:szCs w:val="28"/>
        </w:rPr>
        <w:t xml:space="preserve"> края, конструктивное взаимодействие с органами местного </w:t>
      </w:r>
      <w:r w:rsidR="00D7669C" w:rsidRPr="00D7669C">
        <w:rPr>
          <w:sz w:val="28"/>
          <w:szCs w:val="28"/>
        </w:rPr>
        <w:t>самоупра</w:t>
      </w:r>
      <w:r w:rsidR="00D7669C">
        <w:rPr>
          <w:sz w:val="28"/>
          <w:szCs w:val="28"/>
        </w:rPr>
        <w:t xml:space="preserve">вления Волчихинского района Алтайского </w:t>
      </w:r>
      <w:r w:rsidR="00D7669C" w:rsidRPr="00D7669C">
        <w:rPr>
          <w:sz w:val="28"/>
          <w:szCs w:val="28"/>
        </w:rPr>
        <w:t>края.</w:t>
      </w:r>
    </w:p>
    <w:p w:rsidR="00587934" w:rsidRDefault="00454980" w:rsidP="00D7669C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7669C">
        <w:rPr>
          <w:sz w:val="28"/>
          <w:szCs w:val="28"/>
        </w:rPr>
        <w:t xml:space="preserve"> В Положении используется понятие «молодежь Волчихинского района», которое определяется как социально-демографическая группа, выделяемая на основе возрастных особенностей, социального положения, характеризующаяся </w:t>
      </w:r>
      <w:r w:rsidR="00D7669C" w:rsidRPr="00D7669C">
        <w:rPr>
          <w:sz w:val="28"/>
          <w:szCs w:val="28"/>
        </w:rPr>
        <w:t>специф</w:t>
      </w:r>
      <w:r w:rsidR="00D7669C">
        <w:rPr>
          <w:sz w:val="28"/>
          <w:szCs w:val="28"/>
        </w:rPr>
        <w:t xml:space="preserve">ическими интересами и ценностями. </w:t>
      </w:r>
    </w:p>
    <w:p w:rsidR="00D7669C" w:rsidRPr="00D7669C" w:rsidRDefault="00D7669C" w:rsidP="00D7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группа включает физических лиц в возрасте от 14 до 35 лет, проживающих на территории муниципального образования </w:t>
      </w:r>
      <w:r w:rsidR="00AE5095" w:rsidRPr="001E575A">
        <w:rPr>
          <w:sz w:val="28"/>
          <w:szCs w:val="28"/>
        </w:rPr>
        <w:t xml:space="preserve">муниципальный район </w:t>
      </w:r>
      <w:r w:rsidRPr="001E575A">
        <w:rPr>
          <w:sz w:val="28"/>
          <w:szCs w:val="28"/>
        </w:rPr>
        <w:t>Волчихинск</w:t>
      </w:r>
      <w:r w:rsidR="00AE5095" w:rsidRPr="001E575A">
        <w:rPr>
          <w:sz w:val="28"/>
          <w:szCs w:val="28"/>
        </w:rPr>
        <w:t>ий  район</w:t>
      </w:r>
      <w:r w:rsidRPr="00AE5095">
        <w:rPr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(далее –</w:t>
      </w:r>
      <w:r w:rsidR="00666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Волчихинский район), и (или) имеющих основное место работы на </w:t>
      </w:r>
      <w:r w:rsidRPr="00D7669C">
        <w:rPr>
          <w:sz w:val="28"/>
          <w:szCs w:val="28"/>
        </w:rPr>
        <w:t>терри</w:t>
      </w:r>
      <w:r>
        <w:rPr>
          <w:sz w:val="28"/>
          <w:szCs w:val="28"/>
        </w:rPr>
        <w:t>тории Волчихинского района, и (или) обучающихся в образовательных организациях, расположенных на территории Волчихинского района</w:t>
      </w:r>
      <w:r w:rsidRPr="00D7669C">
        <w:rPr>
          <w:sz w:val="28"/>
          <w:szCs w:val="28"/>
        </w:rPr>
        <w:t>.</w:t>
      </w:r>
    </w:p>
    <w:p w:rsidR="00D7669C" w:rsidRPr="00AD3B38" w:rsidRDefault="00D7669C" w:rsidP="00D7669C">
      <w:pPr>
        <w:jc w:val="both"/>
        <w:rPr>
          <w:sz w:val="28"/>
          <w:szCs w:val="28"/>
        </w:rPr>
      </w:pPr>
      <w:r w:rsidRPr="00AD3B38">
        <w:rPr>
          <w:sz w:val="28"/>
          <w:szCs w:val="28"/>
        </w:rPr>
        <w:t>1.5.</w:t>
      </w:r>
      <w:r w:rsidR="002C76EC" w:rsidRPr="00AD3B38">
        <w:rPr>
          <w:sz w:val="28"/>
          <w:szCs w:val="28"/>
        </w:rPr>
        <w:t>Молодежный Парламент имеет бланк с собственным наименованием и эмблему. Парламент не является юридическим лицом.</w:t>
      </w:r>
      <w:r w:rsidR="002C76EC" w:rsidRPr="00AD3B38">
        <w:rPr>
          <w:rFonts w:ascii="Arial" w:hAnsi="Arial" w:cs="Arial"/>
        </w:rPr>
        <w:t xml:space="preserve"> </w:t>
      </w:r>
    </w:p>
    <w:p w:rsidR="00D7669C" w:rsidRDefault="00D7669C" w:rsidP="00AD0946">
      <w:pPr>
        <w:jc w:val="both"/>
        <w:rPr>
          <w:sz w:val="28"/>
          <w:szCs w:val="28"/>
        </w:rPr>
      </w:pPr>
    </w:p>
    <w:p w:rsidR="00C47C5D" w:rsidRPr="00C47C5D" w:rsidRDefault="00C47C5D" w:rsidP="00C47C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</w:t>
      </w:r>
      <w:r w:rsidR="00D97CA9">
        <w:rPr>
          <w:b/>
          <w:bCs/>
          <w:sz w:val="28"/>
          <w:szCs w:val="28"/>
        </w:rPr>
        <w:t xml:space="preserve">и задачи деятельности Молодежного </w:t>
      </w:r>
      <w:r w:rsidRPr="00C47C5D">
        <w:rPr>
          <w:b/>
          <w:bCs/>
          <w:sz w:val="28"/>
          <w:szCs w:val="28"/>
        </w:rPr>
        <w:t>Парламента</w:t>
      </w:r>
    </w:p>
    <w:p w:rsidR="00C47C5D" w:rsidRPr="00C47C5D" w:rsidRDefault="00D97CA9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gramStart"/>
      <w:r>
        <w:rPr>
          <w:sz w:val="28"/>
          <w:szCs w:val="28"/>
        </w:rPr>
        <w:t xml:space="preserve">Целью </w:t>
      </w:r>
      <w:r w:rsidR="00C47C5D" w:rsidRPr="00C47C5D">
        <w:rPr>
          <w:sz w:val="28"/>
          <w:szCs w:val="28"/>
        </w:rPr>
        <w:t>деятел</w:t>
      </w:r>
      <w:r>
        <w:rPr>
          <w:sz w:val="28"/>
          <w:szCs w:val="28"/>
        </w:rPr>
        <w:t xml:space="preserve">ьности Молодежного Парламента является создание действенных механизмов включения молодежи в процессы принятия решений, направленных на реализацию молодежной политики, приобщение молодежи к парламентской деятельности, формирование правовой и политической </w:t>
      </w:r>
      <w:r w:rsidR="00C47C5D" w:rsidRPr="00C47C5D">
        <w:rPr>
          <w:sz w:val="28"/>
          <w:szCs w:val="28"/>
        </w:rPr>
        <w:t>ку</w:t>
      </w:r>
      <w:r>
        <w:rPr>
          <w:sz w:val="28"/>
          <w:szCs w:val="28"/>
        </w:rPr>
        <w:t xml:space="preserve">льтуры молодежи, а также представление интересов молодежи в органах государственной власти и местного самоуправления, представление инициатив молодежи при разработке законодательных актов, затрагивающих права и законные интересы </w:t>
      </w:r>
      <w:r w:rsidR="00C47C5D" w:rsidRPr="00C47C5D">
        <w:rPr>
          <w:sz w:val="28"/>
          <w:szCs w:val="28"/>
        </w:rPr>
        <w:t>молодежи.</w:t>
      </w:r>
      <w:proofErr w:type="gramEnd"/>
    </w:p>
    <w:p w:rsidR="00C47C5D" w:rsidRPr="00C47C5D" w:rsidRDefault="00D97CA9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</w:t>
      </w:r>
      <w:r w:rsidR="00C47C5D" w:rsidRPr="00C47C5D">
        <w:rPr>
          <w:sz w:val="28"/>
          <w:szCs w:val="28"/>
        </w:rPr>
        <w:t>Мол</w:t>
      </w:r>
      <w:r>
        <w:rPr>
          <w:sz w:val="28"/>
          <w:szCs w:val="28"/>
        </w:rPr>
        <w:t xml:space="preserve">одежного Парламента </w:t>
      </w:r>
      <w:r w:rsidR="00C47C5D" w:rsidRPr="00C47C5D">
        <w:rPr>
          <w:sz w:val="28"/>
          <w:szCs w:val="28"/>
        </w:rPr>
        <w:t>являются: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с</w:t>
      </w:r>
      <w:r w:rsidR="00D97CA9">
        <w:rPr>
          <w:sz w:val="28"/>
          <w:szCs w:val="28"/>
        </w:rPr>
        <w:t xml:space="preserve">одействие социальному, культурному, нравственному, патриотическому и физическому развитию молодежи, поддержка созидательной гражданской активности </w:t>
      </w:r>
      <w:r w:rsidR="00C47C5D" w:rsidRPr="00C47C5D">
        <w:rPr>
          <w:sz w:val="28"/>
          <w:szCs w:val="28"/>
        </w:rPr>
        <w:t>молодежи;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о</w:t>
      </w:r>
      <w:r w:rsidR="00D97CA9">
        <w:rPr>
          <w:sz w:val="28"/>
          <w:szCs w:val="28"/>
        </w:rPr>
        <w:t xml:space="preserve">беспечение участия молодежи </w:t>
      </w:r>
      <w:r w:rsidR="001E6796">
        <w:rPr>
          <w:sz w:val="28"/>
          <w:szCs w:val="28"/>
        </w:rPr>
        <w:t>Волчихинского района</w:t>
      </w:r>
      <w:r w:rsidR="00D97CA9">
        <w:rPr>
          <w:sz w:val="28"/>
          <w:szCs w:val="28"/>
        </w:rPr>
        <w:t xml:space="preserve"> в формировании и </w:t>
      </w:r>
      <w:r w:rsidR="00C47C5D" w:rsidRPr="00C47C5D">
        <w:rPr>
          <w:sz w:val="28"/>
          <w:szCs w:val="28"/>
        </w:rPr>
        <w:t>реали</w:t>
      </w:r>
      <w:r w:rsidR="00D97CA9">
        <w:rPr>
          <w:sz w:val="28"/>
          <w:szCs w:val="28"/>
        </w:rPr>
        <w:t xml:space="preserve">зации молодежной политики в </w:t>
      </w:r>
      <w:r w:rsidR="001E6796">
        <w:rPr>
          <w:sz w:val="28"/>
          <w:szCs w:val="28"/>
        </w:rPr>
        <w:t>Волчихинском районе</w:t>
      </w:r>
      <w:r w:rsidR="00C47C5D" w:rsidRPr="00C47C5D">
        <w:rPr>
          <w:sz w:val="28"/>
          <w:szCs w:val="28"/>
        </w:rPr>
        <w:t>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р</w:t>
      </w:r>
      <w:r w:rsidR="00D97CA9">
        <w:rPr>
          <w:sz w:val="28"/>
          <w:szCs w:val="28"/>
        </w:rPr>
        <w:t>азвитие моло</w:t>
      </w:r>
      <w:r w:rsidR="001E6796">
        <w:rPr>
          <w:sz w:val="28"/>
          <w:szCs w:val="28"/>
        </w:rPr>
        <w:t>дежного самоуправления в Волчихинском районе</w:t>
      </w:r>
      <w:r w:rsidR="00C47C5D" w:rsidRPr="00C47C5D">
        <w:rPr>
          <w:sz w:val="28"/>
          <w:szCs w:val="28"/>
        </w:rPr>
        <w:t>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п</w:t>
      </w:r>
      <w:r w:rsidR="00D97CA9">
        <w:rPr>
          <w:sz w:val="28"/>
          <w:szCs w:val="28"/>
        </w:rPr>
        <w:t xml:space="preserve">ривлечение молодежи к решению вопросов местного значения, разработке и реализации на территории </w:t>
      </w:r>
      <w:r w:rsidRPr="00AD3B38">
        <w:rPr>
          <w:sz w:val="28"/>
          <w:szCs w:val="28"/>
        </w:rPr>
        <w:t>района</w:t>
      </w:r>
      <w:r w:rsidR="00D97CA9">
        <w:rPr>
          <w:sz w:val="28"/>
          <w:szCs w:val="28"/>
        </w:rPr>
        <w:t xml:space="preserve"> социально значимых проектов, муниципальных </w:t>
      </w:r>
      <w:r w:rsidR="00C47C5D" w:rsidRPr="00C47C5D">
        <w:rPr>
          <w:sz w:val="28"/>
          <w:szCs w:val="28"/>
        </w:rPr>
        <w:t>нормати</w:t>
      </w:r>
      <w:r w:rsidR="00D97CA9">
        <w:rPr>
          <w:sz w:val="28"/>
          <w:szCs w:val="28"/>
        </w:rPr>
        <w:t xml:space="preserve">вных правовых актов, в том числе муниципальных программ, программ, направленных на реализацию мероприятий по работе с </w:t>
      </w:r>
      <w:r w:rsidR="00C47C5D" w:rsidRPr="00C47C5D">
        <w:rPr>
          <w:sz w:val="28"/>
          <w:szCs w:val="28"/>
        </w:rPr>
        <w:t>молодежью;</w:t>
      </w:r>
    </w:p>
    <w:p w:rsidR="00C47C5D" w:rsidRPr="00AE5095" w:rsidRDefault="00AE5095" w:rsidP="001E6796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з</w:t>
      </w:r>
      <w:r w:rsidR="00D97CA9" w:rsidRPr="00AE5095">
        <w:rPr>
          <w:sz w:val="28"/>
          <w:szCs w:val="28"/>
        </w:rPr>
        <w:t xml:space="preserve">ащита прав и законных интересов молодежи при подготовке и принятии муниципальных нормативных правовых </w:t>
      </w:r>
      <w:r w:rsidR="00C47C5D" w:rsidRPr="00AE5095">
        <w:rPr>
          <w:sz w:val="28"/>
          <w:szCs w:val="28"/>
        </w:rPr>
        <w:t>актов</w:t>
      </w:r>
      <w:r w:rsidR="00C47C5D" w:rsidRPr="00AE5095">
        <w:rPr>
          <w:strike/>
          <w:sz w:val="28"/>
          <w:szCs w:val="28"/>
        </w:rPr>
        <w:t>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ф</w:t>
      </w:r>
      <w:r w:rsidR="00D97CA9">
        <w:rPr>
          <w:sz w:val="28"/>
          <w:szCs w:val="28"/>
        </w:rPr>
        <w:t xml:space="preserve">ормирование </w:t>
      </w:r>
      <w:r w:rsidR="00C47C5D" w:rsidRPr="00C47C5D">
        <w:rPr>
          <w:sz w:val="28"/>
          <w:szCs w:val="28"/>
        </w:rPr>
        <w:t>поли</w:t>
      </w:r>
      <w:r w:rsidR="00D97CA9">
        <w:rPr>
          <w:sz w:val="28"/>
          <w:szCs w:val="28"/>
        </w:rPr>
        <w:t xml:space="preserve">тической и правовой культуры </w:t>
      </w:r>
      <w:r w:rsidR="00C47C5D" w:rsidRPr="00C47C5D">
        <w:rPr>
          <w:sz w:val="28"/>
          <w:szCs w:val="28"/>
        </w:rPr>
        <w:t>молодежи;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с</w:t>
      </w:r>
      <w:r w:rsidR="00D97CA9">
        <w:rPr>
          <w:sz w:val="28"/>
          <w:szCs w:val="28"/>
        </w:rPr>
        <w:t>тимулирование и поддержка молодежных инициатив в сфере разработки направлений молодежной политики чере</w:t>
      </w:r>
      <w:r w:rsidR="001E6796">
        <w:rPr>
          <w:sz w:val="28"/>
          <w:szCs w:val="28"/>
        </w:rPr>
        <w:t xml:space="preserve">з проведение «круглых столов», </w:t>
      </w:r>
      <w:r w:rsidR="00D97CA9">
        <w:rPr>
          <w:sz w:val="28"/>
          <w:szCs w:val="28"/>
        </w:rPr>
        <w:t xml:space="preserve">дискуссий, деловых игр и других </w:t>
      </w:r>
      <w:r w:rsidR="00C47C5D" w:rsidRPr="00C47C5D">
        <w:rPr>
          <w:sz w:val="28"/>
          <w:szCs w:val="28"/>
        </w:rPr>
        <w:t>мероприятий;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п</w:t>
      </w:r>
      <w:r w:rsidR="00D97CA9">
        <w:rPr>
          <w:sz w:val="28"/>
          <w:szCs w:val="28"/>
        </w:rPr>
        <w:t xml:space="preserve">одготовка информационных, </w:t>
      </w:r>
      <w:r w:rsidR="00C47C5D" w:rsidRPr="00C47C5D">
        <w:rPr>
          <w:sz w:val="28"/>
          <w:szCs w:val="28"/>
        </w:rPr>
        <w:t>аналитическ</w:t>
      </w:r>
      <w:r w:rsidR="00D97CA9">
        <w:rPr>
          <w:sz w:val="28"/>
          <w:szCs w:val="28"/>
        </w:rPr>
        <w:t xml:space="preserve">их и иных материалов о деятельности молодежи </w:t>
      </w:r>
      <w:r w:rsidR="00587934">
        <w:rPr>
          <w:color w:val="000000" w:themeColor="text1"/>
          <w:sz w:val="28"/>
          <w:szCs w:val="28"/>
        </w:rPr>
        <w:t>Волчихинского</w:t>
      </w:r>
      <w:r w:rsidR="00587934" w:rsidRPr="00886EC3">
        <w:rPr>
          <w:color w:val="000000" w:themeColor="text1"/>
          <w:sz w:val="28"/>
          <w:szCs w:val="28"/>
        </w:rPr>
        <w:t xml:space="preserve"> район</w:t>
      </w:r>
      <w:r w:rsidR="00587934">
        <w:rPr>
          <w:color w:val="000000" w:themeColor="text1"/>
          <w:sz w:val="28"/>
          <w:szCs w:val="28"/>
        </w:rPr>
        <w:t>а</w:t>
      </w:r>
      <w:r w:rsidR="00C47C5D" w:rsidRPr="00C47C5D">
        <w:rPr>
          <w:sz w:val="28"/>
          <w:szCs w:val="28"/>
        </w:rPr>
        <w:t>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с</w:t>
      </w:r>
      <w:r w:rsidR="00D97CA9">
        <w:rPr>
          <w:sz w:val="28"/>
          <w:szCs w:val="28"/>
        </w:rPr>
        <w:t xml:space="preserve">одействие формированию механизмов подготовки кадрового резерва для органов местного </w:t>
      </w:r>
      <w:r w:rsidR="00C47C5D" w:rsidRPr="00C47C5D">
        <w:rPr>
          <w:sz w:val="28"/>
          <w:szCs w:val="28"/>
        </w:rPr>
        <w:t>самоуправления;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с</w:t>
      </w:r>
      <w:r w:rsidR="00D97CA9">
        <w:rPr>
          <w:sz w:val="28"/>
          <w:szCs w:val="28"/>
        </w:rPr>
        <w:t xml:space="preserve">оздание механизмов мониторинга общественного мнения в молодежной среде, развитие </w:t>
      </w:r>
      <w:r w:rsidR="00C47C5D" w:rsidRPr="00C47C5D">
        <w:rPr>
          <w:sz w:val="28"/>
          <w:szCs w:val="28"/>
        </w:rPr>
        <w:t>механизмов</w:t>
      </w:r>
      <w:r w:rsidR="00D97CA9">
        <w:rPr>
          <w:sz w:val="28"/>
          <w:szCs w:val="28"/>
        </w:rPr>
        <w:t xml:space="preserve"> «обратной связи» между молодежью и органами местного </w:t>
      </w:r>
      <w:r w:rsidR="00C47C5D" w:rsidRPr="00C47C5D">
        <w:rPr>
          <w:sz w:val="28"/>
          <w:szCs w:val="28"/>
        </w:rPr>
        <w:t>самоуправления;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с</w:t>
      </w:r>
      <w:r w:rsidR="00D97CA9">
        <w:rPr>
          <w:sz w:val="28"/>
          <w:szCs w:val="28"/>
        </w:rPr>
        <w:t xml:space="preserve">отрудничество с молодежными организациями и </w:t>
      </w:r>
      <w:r w:rsidR="00C47C5D" w:rsidRPr="00C47C5D">
        <w:rPr>
          <w:sz w:val="28"/>
          <w:szCs w:val="28"/>
        </w:rPr>
        <w:t>организациями,</w:t>
      </w:r>
      <w:r w:rsidR="00D97CA9">
        <w:rPr>
          <w:sz w:val="28"/>
          <w:szCs w:val="28"/>
        </w:rPr>
        <w:t xml:space="preserve"> осуществляющими образовательную деятельность на территории </w:t>
      </w:r>
      <w:r w:rsidR="001E6796">
        <w:rPr>
          <w:sz w:val="28"/>
          <w:szCs w:val="28"/>
        </w:rPr>
        <w:t>Волчихинского района</w:t>
      </w:r>
      <w:r w:rsidR="00C47C5D" w:rsidRPr="00C47C5D">
        <w:rPr>
          <w:sz w:val="28"/>
          <w:szCs w:val="28"/>
        </w:rPr>
        <w:t>;</w:t>
      </w:r>
    </w:p>
    <w:p w:rsidR="00C47C5D" w:rsidRPr="00C47C5D" w:rsidRDefault="00AE5095" w:rsidP="001E6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B38">
        <w:rPr>
          <w:sz w:val="28"/>
          <w:szCs w:val="28"/>
        </w:rPr>
        <w:t>п</w:t>
      </w:r>
      <w:r w:rsidR="00D97CA9">
        <w:rPr>
          <w:sz w:val="28"/>
          <w:szCs w:val="28"/>
        </w:rPr>
        <w:t xml:space="preserve">одготовка предложений по совершенствованию </w:t>
      </w:r>
      <w:r w:rsidR="00C47C5D" w:rsidRPr="00C47C5D">
        <w:rPr>
          <w:sz w:val="28"/>
          <w:szCs w:val="28"/>
        </w:rPr>
        <w:t>молод</w:t>
      </w:r>
      <w:r w:rsidR="00D97CA9">
        <w:rPr>
          <w:sz w:val="28"/>
          <w:szCs w:val="28"/>
        </w:rPr>
        <w:t xml:space="preserve">ежной политики на территории </w:t>
      </w:r>
      <w:r w:rsidR="001E6796">
        <w:rPr>
          <w:sz w:val="28"/>
          <w:szCs w:val="28"/>
        </w:rPr>
        <w:t>Волчихинского района</w:t>
      </w:r>
      <w:r w:rsidR="00C47C5D" w:rsidRPr="00C47C5D">
        <w:rPr>
          <w:sz w:val="28"/>
          <w:szCs w:val="28"/>
        </w:rPr>
        <w:t>.</w:t>
      </w:r>
    </w:p>
    <w:p w:rsidR="00454980" w:rsidRDefault="00454980" w:rsidP="001E6796">
      <w:pPr>
        <w:rPr>
          <w:b/>
          <w:bCs/>
          <w:sz w:val="28"/>
          <w:szCs w:val="28"/>
        </w:rPr>
      </w:pPr>
    </w:p>
    <w:p w:rsidR="001E6796" w:rsidRPr="00631BB5" w:rsidRDefault="001E6796" w:rsidP="001E6796">
      <w:pPr>
        <w:jc w:val="center"/>
        <w:rPr>
          <w:b/>
          <w:bCs/>
          <w:sz w:val="28"/>
          <w:szCs w:val="28"/>
        </w:rPr>
      </w:pPr>
      <w:r w:rsidRPr="00631BB5">
        <w:rPr>
          <w:b/>
          <w:bCs/>
          <w:sz w:val="28"/>
          <w:szCs w:val="28"/>
        </w:rPr>
        <w:t>3. Полномочия Молодежного Парламента</w:t>
      </w:r>
    </w:p>
    <w:p w:rsidR="001E6796" w:rsidRPr="00631BB5" w:rsidRDefault="001E6796" w:rsidP="00631BB5">
      <w:pPr>
        <w:jc w:val="both"/>
        <w:rPr>
          <w:bCs/>
          <w:sz w:val="28"/>
          <w:szCs w:val="28"/>
        </w:rPr>
      </w:pPr>
      <w:r w:rsidRPr="00631BB5">
        <w:rPr>
          <w:bCs/>
          <w:sz w:val="28"/>
          <w:szCs w:val="28"/>
        </w:rPr>
        <w:t>К полномочиям Молодежного Парламента относятся:</w:t>
      </w:r>
    </w:p>
    <w:p w:rsidR="001E6796" w:rsidRPr="00631BB5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>утверждение Регламента Молодежного Парламента;</w:t>
      </w:r>
    </w:p>
    <w:p w:rsidR="001E6796" w:rsidRPr="00631BB5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>утверждение плана работы Молодежного Парламента на год;</w:t>
      </w:r>
    </w:p>
    <w:p w:rsidR="001E6796" w:rsidRPr="00631BB5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>утверждение положения о комиссиях Молодежного Парламента;</w:t>
      </w:r>
    </w:p>
    <w:p w:rsidR="001E6796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 xml:space="preserve">избрание председателя Молодежного Парламента, его заместителя и </w:t>
      </w:r>
      <w:r w:rsidR="001E6796" w:rsidRPr="00631BB5">
        <w:rPr>
          <w:bCs/>
          <w:sz w:val="28"/>
          <w:szCs w:val="28"/>
        </w:rPr>
        <w:lastRenderedPageBreak/>
        <w:t>секретаря, председателей комитетов Молодежного Парламента и формирование их составов;</w:t>
      </w:r>
    </w:p>
    <w:p w:rsidR="001E6796" w:rsidRPr="00631BB5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>рассмотрение вопросов, связанных с достижением цели и реализации задач деятельности Молодежного Парламента, принятие по данным вопросам решений и взаимодействие в рамках их реализации с органами местного самоуправления;</w:t>
      </w:r>
    </w:p>
    <w:p w:rsidR="001E6796" w:rsidRPr="00631BB5" w:rsidRDefault="00AE509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>подготовка и обсуждение проектов муниципальных нормативных правовых актов по вопросам молодежной политики и иным вопросам, связанным с достижением цели и реализацией задач деятельности Молодежного Парламента;</w:t>
      </w:r>
    </w:p>
    <w:p w:rsidR="001E6796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6796" w:rsidRPr="00631BB5">
        <w:rPr>
          <w:bCs/>
          <w:sz w:val="28"/>
          <w:szCs w:val="28"/>
        </w:rPr>
        <w:t xml:space="preserve">участие в разработке и реализации на территории </w:t>
      </w:r>
      <w:r w:rsidR="00631BB5">
        <w:rPr>
          <w:bCs/>
          <w:sz w:val="28"/>
          <w:szCs w:val="28"/>
        </w:rPr>
        <w:t xml:space="preserve">Волчихинского района </w:t>
      </w:r>
      <w:r w:rsidR="001E6796" w:rsidRPr="00631BB5">
        <w:rPr>
          <w:bCs/>
          <w:sz w:val="28"/>
          <w:szCs w:val="28"/>
        </w:rPr>
        <w:t>социально значимых проектов, муниципальных программ, программ, направленных на реализацию мероприятий по работе с молодежью;</w:t>
      </w:r>
    </w:p>
    <w:p w:rsidR="001E6796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71B3" w:rsidRPr="00631BB5">
        <w:rPr>
          <w:bCs/>
          <w:sz w:val="28"/>
          <w:szCs w:val="28"/>
        </w:rPr>
        <w:t xml:space="preserve">проведение мероприятий и участие в мероприятиях по вопросам молодежной политики и иным вопросам, связанным с достижением цели и реализацией задач деятельности Молодежного </w:t>
      </w:r>
      <w:r w:rsidR="001E6796" w:rsidRPr="00631BB5">
        <w:rPr>
          <w:bCs/>
          <w:sz w:val="28"/>
          <w:szCs w:val="28"/>
        </w:rPr>
        <w:t>Парламента;</w:t>
      </w:r>
    </w:p>
    <w:p w:rsidR="001E6796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71B3" w:rsidRPr="00631BB5">
        <w:rPr>
          <w:bCs/>
          <w:sz w:val="28"/>
          <w:szCs w:val="28"/>
        </w:rPr>
        <w:t xml:space="preserve">размещение информации </w:t>
      </w:r>
      <w:r w:rsidR="001E6796" w:rsidRPr="00631BB5">
        <w:rPr>
          <w:bCs/>
          <w:sz w:val="28"/>
          <w:szCs w:val="28"/>
        </w:rPr>
        <w:t>о</w:t>
      </w:r>
      <w:r w:rsidR="004771B3" w:rsidRPr="00631BB5">
        <w:rPr>
          <w:bCs/>
          <w:sz w:val="28"/>
          <w:szCs w:val="28"/>
        </w:rPr>
        <w:t xml:space="preserve"> </w:t>
      </w:r>
      <w:r w:rsidR="001E6796" w:rsidRPr="00631BB5">
        <w:rPr>
          <w:bCs/>
          <w:sz w:val="28"/>
          <w:szCs w:val="28"/>
        </w:rPr>
        <w:t>деятельност</w:t>
      </w:r>
      <w:r w:rsidR="004771B3" w:rsidRPr="00631BB5">
        <w:rPr>
          <w:bCs/>
          <w:sz w:val="28"/>
          <w:szCs w:val="28"/>
        </w:rPr>
        <w:t xml:space="preserve">и </w:t>
      </w:r>
      <w:r w:rsidR="001E6796" w:rsidRPr="00631BB5">
        <w:rPr>
          <w:bCs/>
          <w:sz w:val="28"/>
          <w:szCs w:val="28"/>
        </w:rPr>
        <w:t>М</w:t>
      </w:r>
      <w:r w:rsidR="004771B3" w:rsidRPr="00631BB5">
        <w:rPr>
          <w:bCs/>
          <w:sz w:val="28"/>
          <w:szCs w:val="28"/>
        </w:rPr>
        <w:t xml:space="preserve">олодежного Парламента на официальном сайте Администрации </w:t>
      </w:r>
      <w:r w:rsidR="00631BB5">
        <w:rPr>
          <w:bCs/>
          <w:sz w:val="28"/>
          <w:szCs w:val="28"/>
        </w:rPr>
        <w:t xml:space="preserve">Волчихинского района </w:t>
      </w:r>
      <w:r w:rsidR="004771B3" w:rsidRPr="00631BB5">
        <w:rPr>
          <w:bCs/>
          <w:sz w:val="28"/>
          <w:szCs w:val="28"/>
        </w:rPr>
        <w:t xml:space="preserve">Алтайского края в </w:t>
      </w:r>
      <w:r w:rsidR="001E6796" w:rsidRPr="00631BB5">
        <w:rPr>
          <w:bCs/>
          <w:sz w:val="28"/>
          <w:szCs w:val="28"/>
        </w:rPr>
        <w:t>инф</w:t>
      </w:r>
      <w:r w:rsidR="004771B3" w:rsidRPr="00631BB5">
        <w:rPr>
          <w:bCs/>
          <w:sz w:val="28"/>
          <w:szCs w:val="28"/>
        </w:rPr>
        <w:t xml:space="preserve">ормационно-телекоммуникационной сети «Интернет», а также на официальных страницах в социальных </w:t>
      </w:r>
      <w:r w:rsidR="001E6796" w:rsidRPr="00631BB5">
        <w:rPr>
          <w:bCs/>
          <w:sz w:val="28"/>
          <w:szCs w:val="28"/>
        </w:rPr>
        <w:t>сетях;</w:t>
      </w:r>
    </w:p>
    <w:p w:rsidR="001E6796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71B3" w:rsidRPr="00631BB5">
        <w:rPr>
          <w:bCs/>
          <w:sz w:val="28"/>
          <w:szCs w:val="28"/>
        </w:rPr>
        <w:t xml:space="preserve">направление запросов в </w:t>
      </w:r>
      <w:r w:rsidR="001E6796" w:rsidRPr="00631BB5">
        <w:rPr>
          <w:bCs/>
          <w:sz w:val="28"/>
          <w:szCs w:val="28"/>
        </w:rPr>
        <w:t>о</w:t>
      </w:r>
      <w:r w:rsidR="004771B3" w:rsidRPr="00631BB5">
        <w:rPr>
          <w:bCs/>
          <w:sz w:val="28"/>
          <w:szCs w:val="28"/>
        </w:rPr>
        <w:t xml:space="preserve">рганы местного самоуправления о предоставлении информации, необходимой для достижения цели и реализации задач деятельности Молодежного Парламента, за исключением информации, содержащей сведения, составляющие государственную </w:t>
      </w:r>
      <w:r w:rsidR="001E6796" w:rsidRPr="00631BB5">
        <w:rPr>
          <w:bCs/>
          <w:sz w:val="28"/>
          <w:szCs w:val="28"/>
        </w:rPr>
        <w:t>т</w:t>
      </w:r>
      <w:r w:rsidR="004771B3" w:rsidRPr="00631BB5">
        <w:rPr>
          <w:bCs/>
          <w:sz w:val="28"/>
          <w:szCs w:val="28"/>
        </w:rPr>
        <w:t xml:space="preserve">айну, сведения о персональных данных, и иной информации, </w:t>
      </w:r>
      <w:r w:rsidR="001E6796" w:rsidRPr="00631BB5">
        <w:rPr>
          <w:bCs/>
          <w:sz w:val="28"/>
          <w:szCs w:val="28"/>
        </w:rPr>
        <w:t>доступ</w:t>
      </w:r>
      <w:r w:rsidR="004771B3" w:rsidRPr="00631BB5">
        <w:rPr>
          <w:bCs/>
          <w:sz w:val="28"/>
          <w:szCs w:val="28"/>
        </w:rPr>
        <w:t xml:space="preserve"> к которой ограничен федеральными законами и иными нормативными правовыми </w:t>
      </w:r>
      <w:r w:rsidR="001E6796" w:rsidRPr="00631BB5">
        <w:rPr>
          <w:bCs/>
          <w:sz w:val="28"/>
          <w:szCs w:val="28"/>
        </w:rPr>
        <w:t>актами.</w:t>
      </w:r>
    </w:p>
    <w:p w:rsidR="001E6796" w:rsidRPr="004771B3" w:rsidRDefault="001E6796" w:rsidP="001E6796">
      <w:pPr>
        <w:rPr>
          <w:b/>
          <w:bCs/>
          <w:i/>
          <w:sz w:val="28"/>
          <w:szCs w:val="28"/>
        </w:rPr>
      </w:pPr>
    </w:p>
    <w:p w:rsidR="00631BB5" w:rsidRPr="00631BB5" w:rsidRDefault="00631BB5" w:rsidP="00631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Регламент Молодежного </w:t>
      </w:r>
      <w:r w:rsidRPr="00631BB5">
        <w:rPr>
          <w:b/>
          <w:bCs/>
          <w:sz w:val="28"/>
          <w:szCs w:val="28"/>
        </w:rPr>
        <w:t>Парламента</w:t>
      </w:r>
    </w:p>
    <w:p w:rsidR="00631BB5" w:rsidRPr="00631BB5" w:rsidRDefault="00631BB5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Регламентом Молодежного Парламента </w:t>
      </w:r>
      <w:r w:rsidRPr="00631BB5">
        <w:rPr>
          <w:bCs/>
          <w:sz w:val="28"/>
          <w:szCs w:val="28"/>
        </w:rPr>
        <w:t>устанавливаются:</w:t>
      </w:r>
    </w:p>
    <w:p w:rsidR="00631BB5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1BB5">
        <w:rPr>
          <w:bCs/>
          <w:sz w:val="28"/>
          <w:szCs w:val="28"/>
        </w:rPr>
        <w:t xml:space="preserve">порядок участия членов Молодежного Парламента в его </w:t>
      </w:r>
      <w:r w:rsidR="00631BB5" w:rsidRPr="00631BB5">
        <w:rPr>
          <w:bCs/>
          <w:sz w:val="28"/>
          <w:szCs w:val="28"/>
        </w:rPr>
        <w:t>деятельности;</w:t>
      </w:r>
    </w:p>
    <w:p w:rsidR="00631BB5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1BB5">
        <w:rPr>
          <w:bCs/>
          <w:sz w:val="28"/>
          <w:szCs w:val="28"/>
        </w:rPr>
        <w:t xml:space="preserve">полномочия </w:t>
      </w:r>
      <w:r w:rsidR="00631BB5" w:rsidRPr="00631BB5">
        <w:rPr>
          <w:bCs/>
          <w:sz w:val="28"/>
          <w:szCs w:val="28"/>
        </w:rPr>
        <w:t>Президиум</w:t>
      </w:r>
      <w:r w:rsidR="00631BB5">
        <w:rPr>
          <w:bCs/>
          <w:sz w:val="28"/>
          <w:szCs w:val="28"/>
        </w:rPr>
        <w:t xml:space="preserve">а Молодежного </w:t>
      </w:r>
      <w:r w:rsidR="00631BB5" w:rsidRPr="00631BB5">
        <w:rPr>
          <w:bCs/>
          <w:sz w:val="28"/>
          <w:szCs w:val="28"/>
        </w:rPr>
        <w:t>Парламента;</w:t>
      </w:r>
    </w:p>
    <w:p w:rsidR="00631BB5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1BB5">
        <w:rPr>
          <w:bCs/>
          <w:sz w:val="28"/>
          <w:szCs w:val="28"/>
        </w:rPr>
        <w:t xml:space="preserve">полномочия, порядок формирования и деятельности комиссий и рабочих групп Молодежного </w:t>
      </w:r>
      <w:r w:rsidR="00631BB5" w:rsidRPr="00631BB5">
        <w:rPr>
          <w:bCs/>
          <w:sz w:val="28"/>
          <w:szCs w:val="28"/>
        </w:rPr>
        <w:t>Парламента;</w:t>
      </w:r>
    </w:p>
    <w:p w:rsidR="00631BB5" w:rsidRPr="00631BB5" w:rsidRDefault="00246821" w:rsidP="00631B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1BB5">
        <w:rPr>
          <w:bCs/>
          <w:sz w:val="28"/>
          <w:szCs w:val="28"/>
        </w:rPr>
        <w:t xml:space="preserve">порядок признания полномочий членов Молодежного </w:t>
      </w:r>
      <w:r w:rsidR="00631BB5" w:rsidRPr="00631BB5">
        <w:rPr>
          <w:bCs/>
          <w:sz w:val="28"/>
          <w:szCs w:val="28"/>
        </w:rPr>
        <w:t>Парламента;</w:t>
      </w:r>
    </w:p>
    <w:p w:rsidR="004F6B08" w:rsidRPr="00631BB5" w:rsidRDefault="00246821" w:rsidP="00AD09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1BB5">
        <w:rPr>
          <w:bCs/>
          <w:sz w:val="28"/>
          <w:szCs w:val="28"/>
        </w:rPr>
        <w:t xml:space="preserve">порядок прекращения полномочий членов Молодежного </w:t>
      </w:r>
      <w:r w:rsidR="00631BB5" w:rsidRPr="00631BB5">
        <w:rPr>
          <w:bCs/>
          <w:sz w:val="28"/>
          <w:szCs w:val="28"/>
        </w:rPr>
        <w:t>Парламента.</w:t>
      </w:r>
    </w:p>
    <w:p w:rsidR="00631BB5" w:rsidRDefault="00631BB5" w:rsidP="00AD0946">
      <w:pPr>
        <w:jc w:val="both"/>
        <w:rPr>
          <w:b/>
          <w:bCs/>
          <w:sz w:val="28"/>
          <w:szCs w:val="28"/>
        </w:rPr>
      </w:pPr>
    </w:p>
    <w:p w:rsidR="00631BB5" w:rsidRPr="00631BB5" w:rsidRDefault="00631BB5" w:rsidP="00631BB5">
      <w:pPr>
        <w:pStyle w:val="a3"/>
        <w:spacing w:before="2"/>
        <w:jc w:val="center"/>
        <w:rPr>
          <w:b/>
        </w:rPr>
      </w:pPr>
      <w:r>
        <w:rPr>
          <w:b/>
          <w:bCs/>
        </w:rPr>
        <w:t xml:space="preserve">5. Порядок формирования и состав Молодежного </w:t>
      </w:r>
      <w:r w:rsidRPr="00631BB5">
        <w:rPr>
          <w:b/>
          <w:bCs/>
        </w:rPr>
        <w:t>Парламента</w:t>
      </w:r>
    </w:p>
    <w:p w:rsidR="00631BB5" w:rsidRPr="00631BB5" w:rsidRDefault="00631BB5" w:rsidP="00631BB5">
      <w:pPr>
        <w:pStyle w:val="a3"/>
        <w:spacing w:before="2"/>
      </w:pPr>
      <w:r>
        <w:t xml:space="preserve">5.1. В целях формирования Молодежного Парламента распоряжением Администрации Волчихинского района Алтайского края утверждается состав организационного комитета (далее – </w:t>
      </w:r>
      <w:r w:rsidRPr="00631BB5">
        <w:t>Оргкомитет).</w:t>
      </w:r>
    </w:p>
    <w:p w:rsidR="00631BB5" w:rsidRPr="00AD3B38" w:rsidRDefault="00631BB5" w:rsidP="00631BB5">
      <w:pPr>
        <w:pStyle w:val="a3"/>
        <w:spacing w:before="2"/>
      </w:pPr>
      <w:r w:rsidRPr="00AD3B38">
        <w:t>5.2. Молодежн</w:t>
      </w:r>
      <w:r w:rsidR="009A0620" w:rsidRPr="00AD3B38">
        <w:t xml:space="preserve">ый </w:t>
      </w:r>
      <w:r w:rsidRPr="00AD3B38">
        <w:t xml:space="preserve">Парламент </w:t>
      </w:r>
      <w:r w:rsidR="009A0620" w:rsidRPr="00AD3B38">
        <w:t>состоит из</w:t>
      </w:r>
      <w:r w:rsidR="00587934" w:rsidRPr="00AD3B38">
        <w:t xml:space="preserve"> 15</w:t>
      </w:r>
      <w:r w:rsidR="009A0620" w:rsidRPr="00AD3B38">
        <w:t xml:space="preserve"> депутатов</w:t>
      </w:r>
      <w:r w:rsidRPr="00AD3B38">
        <w:t>, избираемых</w:t>
      </w:r>
      <w:r w:rsidR="009A0620" w:rsidRPr="00AD3B38">
        <w:t xml:space="preserve"> </w:t>
      </w:r>
      <w:r w:rsidRPr="00AD3B38">
        <w:t>в порядке, предусмотренном настоящим разделом Положения.</w:t>
      </w:r>
    </w:p>
    <w:p w:rsidR="00631BB5" w:rsidRPr="00631BB5" w:rsidRDefault="00631BB5" w:rsidP="00631BB5">
      <w:pPr>
        <w:pStyle w:val="a3"/>
        <w:spacing w:before="2"/>
      </w:pPr>
      <w:r>
        <w:t xml:space="preserve">5.3. Членами Молодежного Парламента могут быть физические лица в возрасте от 14 до 35 лет, проживающие на территории </w:t>
      </w:r>
      <w:r w:rsidR="003744FE">
        <w:t>Волчихинского района</w:t>
      </w:r>
      <w:r>
        <w:t>, и (или) имеющие основное место работы на т</w:t>
      </w:r>
      <w:r w:rsidR="003744FE">
        <w:t xml:space="preserve">ерритории Волчихинского района, и (или) </w:t>
      </w:r>
      <w:r w:rsidR="003744FE">
        <w:lastRenderedPageBreak/>
        <w:t>обучающиеся в образовательной организации, расположенной на территории Волчихинского района</w:t>
      </w:r>
      <w:r w:rsidRPr="00631BB5">
        <w:t>.</w:t>
      </w:r>
    </w:p>
    <w:p w:rsidR="00631BB5" w:rsidRPr="00631BB5" w:rsidRDefault="003744FE" w:rsidP="00631BB5">
      <w:pPr>
        <w:pStyle w:val="a3"/>
        <w:spacing w:before="2"/>
      </w:pPr>
      <w:r>
        <w:t xml:space="preserve">5.4. Членами Молодежного Парламента не могут </w:t>
      </w:r>
      <w:r w:rsidR="00631BB5" w:rsidRPr="00631BB5">
        <w:t>быть: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лица, признанные судом недееспособными или ограниченно </w:t>
      </w:r>
      <w:r w:rsidR="00631BB5" w:rsidRPr="00631BB5">
        <w:t>дееспособными;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лица, состоящие на учете в наркологическом или психоневрологическом </w:t>
      </w:r>
      <w:r w:rsidR="00631BB5" w:rsidRPr="00631BB5">
        <w:t>диспансере;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лица, в отношении которых имеется информация об их участии в несанкционированных собраниях, </w:t>
      </w:r>
      <w:r w:rsidR="00631BB5" w:rsidRPr="00631BB5">
        <w:t>митингах</w:t>
      </w:r>
      <w:r w:rsidR="003744FE">
        <w:t xml:space="preserve">, демонстрациях, шествиях или </w:t>
      </w:r>
      <w:r w:rsidR="00631BB5" w:rsidRPr="00631BB5">
        <w:t>пикетированиях;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лица, совершившие административные правонарушения и привлеченные к административной </w:t>
      </w:r>
      <w:r w:rsidR="00631BB5" w:rsidRPr="00631BB5">
        <w:t>ответственности;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лица, имеющие неснятую или непогашенную </w:t>
      </w:r>
      <w:r w:rsidR="00631BB5" w:rsidRPr="00631BB5">
        <w:t>судимость.</w:t>
      </w:r>
    </w:p>
    <w:p w:rsidR="00631BB5" w:rsidRPr="00631BB5" w:rsidRDefault="003744FE" w:rsidP="00631BB5">
      <w:pPr>
        <w:pStyle w:val="a3"/>
        <w:spacing w:before="2"/>
      </w:pPr>
      <w:r>
        <w:t xml:space="preserve">5.5. Кандидат в члены Молодежного </w:t>
      </w:r>
      <w:r w:rsidR="00631BB5" w:rsidRPr="00631BB5">
        <w:t>Парламента</w:t>
      </w:r>
      <w:r>
        <w:t xml:space="preserve"> представляет в Комитет Администрации Волчихинского района Алтайского края по образованию и делам молодежи следующие </w:t>
      </w:r>
      <w:r w:rsidR="00631BB5" w:rsidRPr="00631BB5">
        <w:t>документы: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копию </w:t>
      </w:r>
      <w:r w:rsidR="00631BB5" w:rsidRPr="00631BB5">
        <w:t>паспорта;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справку с места работы </w:t>
      </w:r>
      <w:r w:rsidR="00631BB5" w:rsidRPr="00631BB5">
        <w:t>(учебы);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характеристику с места работы </w:t>
      </w:r>
      <w:r w:rsidR="00631BB5" w:rsidRPr="00631BB5">
        <w:t>(учебы);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согласие на обработку </w:t>
      </w:r>
      <w:r w:rsidR="00631BB5" w:rsidRPr="00631BB5">
        <w:t>пе</w:t>
      </w:r>
      <w:r w:rsidR="003744FE">
        <w:t xml:space="preserve">рсональных </w:t>
      </w:r>
      <w:r w:rsidR="00631BB5" w:rsidRPr="00631BB5">
        <w:t>данных.</w:t>
      </w:r>
    </w:p>
    <w:p w:rsidR="002C76EC" w:rsidRDefault="003744FE" w:rsidP="002C76EC">
      <w:pPr>
        <w:pStyle w:val="a3"/>
        <w:spacing w:before="2"/>
      </w:pPr>
      <w:r>
        <w:t xml:space="preserve">Кандидат в члены Молодежного Парламента помимо вышеуказанных документов предоставляет на рассмотрение Оргкомитета социально-значимый проект для реализации на территории Волчихинского района Алтайского </w:t>
      </w:r>
      <w:r w:rsidR="00631BB5" w:rsidRPr="00631BB5">
        <w:t>края.</w:t>
      </w:r>
    </w:p>
    <w:p w:rsidR="002C76EC" w:rsidRPr="001E575A" w:rsidRDefault="002C76EC" w:rsidP="002C76EC">
      <w:pPr>
        <w:pStyle w:val="a3"/>
        <w:spacing w:before="2"/>
      </w:pPr>
      <w:r w:rsidRPr="001E575A">
        <w:t xml:space="preserve">5.6. </w:t>
      </w:r>
      <w:r w:rsidRPr="001E575A">
        <w:rPr>
          <w:lang w:eastAsia="ru-RU"/>
        </w:rPr>
        <w:t>В целях формирования Молодежно</w:t>
      </w:r>
      <w:r w:rsidR="009A0620" w:rsidRPr="001E575A">
        <w:rPr>
          <w:lang w:eastAsia="ru-RU"/>
        </w:rPr>
        <w:t xml:space="preserve">го </w:t>
      </w:r>
      <w:r w:rsidRPr="001E575A">
        <w:rPr>
          <w:lang w:eastAsia="ru-RU"/>
        </w:rPr>
        <w:t xml:space="preserve">Парламента </w:t>
      </w:r>
      <w:r w:rsidR="009A0620" w:rsidRPr="001E575A">
        <w:rPr>
          <w:lang w:eastAsia="ru-RU"/>
        </w:rPr>
        <w:t>15</w:t>
      </w:r>
      <w:r w:rsidRPr="001E575A">
        <w:rPr>
          <w:lang w:eastAsia="ru-RU"/>
        </w:rPr>
        <w:t xml:space="preserve"> депутатских мандатов распределяются по итогам проведения конкурса социально значимых проектов (далее – конкурс), Положение о котором утверждается постановлением </w:t>
      </w:r>
      <w:r w:rsidR="009A0620" w:rsidRPr="001E575A">
        <w:rPr>
          <w:lang w:eastAsia="ru-RU"/>
        </w:rPr>
        <w:t>Администрации Волчихинского района Алтайского края.</w:t>
      </w:r>
    </w:p>
    <w:p w:rsidR="002C76EC" w:rsidRPr="001E575A" w:rsidRDefault="00F263B6" w:rsidP="002C76EC">
      <w:pPr>
        <w:widowControl/>
        <w:autoSpaceDE/>
        <w:autoSpaceDN/>
        <w:spacing w:after="200"/>
        <w:ind w:firstLine="709"/>
        <w:jc w:val="both"/>
        <w:rPr>
          <w:sz w:val="28"/>
          <w:szCs w:val="28"/>
          <w:lang w:eastAsia="ru-RU"/>
        </w:rPr>
      </w:pPr>
      <w:r w:rsidRPr="001E575A">
        <w:rPr>
          <w:sz w:val="28"/>
          <w:szCs w:val="28"/>
          <w:lang w:eastAsia="ru-RU"/>
        </w:rPr>
        <w:t>Оргк</w:t>
      </w:r>
      <w:r w:rsidR="002C76EC" w:rsidRPr="001E575A">
        <w:rPr>
          <w:sz w:val="28"/>
          <w:szCs w:val="28"/>
          <w:lang w:eastAsia="ru-RU"/>
        </w:rPr>
        <w:t xml:space="preserve">омитет организует проведение конкурса. Объявление о проведении конкурса размещается на сайте </w:t>
      </w:r>
      <w:r w:rsidRPr="001E575A">
        <w:rPr>
          <w:sz w:val="28"/>
          <w:szCs w:val="28"/>
          <w:lang w:eastAsia="ru-RU"/>
        </w:rPr>
        <w:t>Администрации Волчихинского района Алтайского края</w:t>
      </w:r>
      <w:r w:rsidR="002C76EC" w:rsidRPr="001E575A">
        <w:rPr>
          <w:sz w:val="28"/>
          <w:szCs w:val="28"/>
          <w:lang w:eastAsia="ru-RU"/>
        </w:rPr>
        <w:t xml:space="preserve"> не ранее чем за 60 и не </w:t>
      </w:r>
      <w:proofErr w:type="gramStart"/>
      <w:r w:rsidR="002C76EC" w:rsidRPr="001E575A">
        <w:rPr>
          <w:sz w:val="28"/>
          <w:szCs w:val="28"/>
          <w:lang w:eastAsia="ru-RU"/>
        </w:rPr>
        <w:t>позднее</w:t>
      </w:r>
      <w:proofErr w:type="gramEnd"/>
      <w:r w:rsidR="002C76EC" w:rsidRPr="001E575A">
        <w:rPr>
          <w:sz w:val="28"/>
          <w:szCs w:val="28"/>
          <w:lang w:eastAsia="ru-RU"/>
        </w:rPr>
        <w:t xml:space="preserve"> чем за 30 календарных дней до дня окончания срока полномочий Парламента или в течение 20 календарных дней со дня принятия решений, предусмотренных подпунктами </w:t>
      </w:r>
      <w:r w:rsidR="005948CD" w:rsidRPr="001E575A">
        <w:rPr>
          <w:sz w:val="28"/>
          <w:szCs w:val="28"/>
          <w:lang w:eastAsia="ru-RU"/>
        </w:rPr>
        <w:t>7.3. настоящего Положения.</w:t>
      </w:r>
    </w:p>
    <w:p w:rsidR="003744FE" w:rsidRDefault="003744FE" w:rsidP="00631BB5">
      <w:pPr>
        <w:pStyle w:val="a3"/>
        <w:spacing w:before="2"/>
        <w:rPr>
          <w:bCs/>
        </w:rPr>
      </w:pPr>
    </w:p>
    <w:p w:rsidR="00631BB5" w:rsidRPr="003744FE" w:rsidRDefault="003744FE" w:rsidP="003744FE">
      <w:pPr>
        <w:pStyle w:val="a3"/>
        <w:spacing w:before="2"/>
        <w:jc w:val="center"/>
        <w:rPr>
          <w:b/>
        </w:rPr>
      </w:pPr>
      <w:r>
        <w:rPr>
          <w:b/>
          <w:bCs/>
        </w:rPr>
        <w:t xml:space="preserve">6. </w:t>
      </w:r>
      <w:r w:rsidR="00631BB5" w:rsidRPr="003744FE">
        <w:rPr>
          <w:b/>
          <w:bCs/>
        </w:rPr>
        <w:t>Пра</w:t>
      </w:r>
      <w:r>
        <w:rPr>
          <w:b/>
          <w:bCs/>
        </w:rPr>
        <w:t xml:space="preserve">ва и обязанности членов Молодежного </w:t>
      </w:r>
      <w:r w:rsidR="00631BB5" w:rsidRPr="003744FE">
        <w:rPr>
          <w:b/>
          <w:bCs/>
        </w:rPr>
        <w:t>Парламента</w:t>
      </w:r>
    </w:p>
    <w:p w:rsidR="00631BB5" w:rsidRPr="00631BB5" w:rsidRDefault="003744FE" w:rsidP="00631BB5">
      <w:pPr>
        <w:pStyle w:val="a3"/>
        <w:spacing w:before="2"/>
      </w:pPr>
      <w:r>
        <w:t xml:space="preserve">6.1. Член Молодежного Парламента имеет </w:t>
      </w:r>
      <w:r w:rsidR="00631BB5" w:rsidRPr="00631BB5">
        <w:t>право: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>у</w:t>
      </w:r>
      <w:r w:rsidR="003744FE">
        <w:t xml:space="preserve">частвовать в обсуждении и подготовке решений по всем вопросам деятельности Молодежного Парламента в порядке и пределах, предусмотренных настоящим </w:t>
      </w:r>
      <w:r w:rsidR="00631BB5" w:rsidRPr="00631BB5">
        <w:t>Положением;</w:t>
      </w:r>
    </w:p>
    <w:p w:rsidR="00631BB5" w:rsidRPr="00631BB5" w:rsidRDefault="00246821" w:rsidP="00631BB5">
      <w:pPr>
        <w:pStyle w:val="a3"/>
        <w:spacing w:before="2"/>
      </w:pPr>
      <w:r>
        <w:tab/>
        <w:t>в</w:t>
      </w:r>
      <w:r w:rsidR="00631BB5" w:rsidRPr="00631BB5">
        <w:t>ыдв</w:t>
      </w:r>
      <w:r w:rsidR="003744FE">
        <w:t xml:space="preserve">игать кандидатов, избирать и быть избранным в руководящие органы Молодежного </w:t>
      </w:r>
      <w:r w:rsidR="00631BB5" w:rsidRPr="00631BB5">
        <w:t>Парламента;</w:t>
      </w:r>
    </w:p>
    <w:p w:rsidR="00631BB5" w:rsidRPr="00631BB5" w:rsidRDefault="00246821" w:rsidP="00631BB5">
      <w:pPr>
        <w:pStyle w:val="a3"/>
        <w:spacing w:before="2"/>
      </w:pPr>
      <w:r>
        <w:tab/>
        <w:t>п</w:t>
      </w:r>
      <w:r w:rsidR="003744FE">
        <w:t xml:space="preserve">олучать информацию по </w:t>
      </w:r>
      <w:r w:rsidR="00631BB5" w:rsidRPr="00631BB5">
        <w:t>различным</w:t>
      </w:r>
      <w:r w:rsidR="003744FE">
        <w:t xml:space="preserve"> аспектам </w:t>
      </w:r>
      <w:r w:rsidR="00631BB5" w:rsidRPr="00631BB5">
        <w:t>деятельности</w:t>
      </w:r>
      <w:r w:rsidR="003744FE">
        <w:t xml:space="preserve"> Молодежного </w:t>
      </w:r>
      <w:r w:rsidR="00631BB5" w:rsidRPr="00631BB5">
        <w:t>Парламента.</w:t>
      </w:r>
    </w:p>
    <w:p w:rsidR="00631BB5" w:rsidRPr="00631BB5" w:rsidRDefault="003744FE" w:rsidP="00631BB5">
      <w:pPr>
        <w:pStyle w:val="a3"/>
        <w:spacing w:before="2"/>
      </w:pPr>
      <w:r>
        <w:t xml:space="preserve">6.2. Член Молодежного Парламента </w:t>
      </w:r>
      <w:r w:rsidR="00631BB5" w:rsidRPr="00631BB5">
        <w:t>обязан:</w:t>
      </w:r>
    </w:p>
    <w:p w:rsidR="00631BB5" w:rsidRPr="00631BB5" w:rsidRDefault="00246821" w:rsidP="00631BB5">
      <w:pPr>
        <w:pStyle w:val="a3"/>
        <w:spacing w:before="2"/>
      </w:pPr>
      <w:r>
        <w:lastRenderedPageBreak/>
        <w:tab/>
      </w:r>
      <w:r w:rsidR="003744FE">
        <w:t xml:space="preserve">принимать участие в заседаниях </w:t>
      </w:r>
      <w:r w:rsidR="00631BB5" w:rsidRPr="00631BB5">
        <w:t>Молодежного</w:t>
      </w:r>
      <w:r w:rsidR="003744FE">
        <w:t xml:space="preserve"> </w:t>
      </w:r>
      <w:r w:rsidR="00631BB5" w:rsidRPr="00631BB5">
        <w:t>Парламента;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3744FE">
        <w:t xml:space="preserve">выполнять требования настоящего Положения и Регламента Молодежного </w:t>
      </w:r>
      <w:r w:rsidR="00631BB5" w:rsidRPr="00631BB5">
        <w:t>Парламента;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выполнять решения Молодежного Парламента, его руководящих </w:t>
      </w:r>
      <w:r w:rsidR="00631BB5" w:rsidRPr="00631BB5">
        <w:t>органов;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участвовать в реализации проектов и программ Молодежного </w:t>
      </w:r>
      <w:r w:rsidR="00631BB5" w:rsidRPr="00631BB5">
        <w:t>Парламента;</w:t>
      </w:r>
    </w:p>
    <w:p w:rsidR="00654A28" w:rsidRDefault="00246821" w:rsidP="00631BB5">
      <w:pPr>
        <w:pStyle w:val="a3"/>
        <w:spacing w:before="2"/>
      </w:pPr>
      <w:r>
        <w:tab/>
      </w:r>
      <w:r w:rsidR="00654A28">
        <w:t xml:space="preserve">соблюдать этические нормы в </w:t>
      </w:r>
      <w:r w:rsidR="00631BB5" w:rsidRPr="00631BB5">
        <w:t>с</w:t>
      </w:r>
      <w:r w:rsidR="00654A28">
        <w:t xml:space="preserve">оответствии с законодательством </w:t>
      </w:r>
      <w:r w:rsidR="00631BB5" w:rsidRPr="00631BB5">
        <w:t>Р</w:t>
      </w:r>
      <w:r w:rsidR="00654A28">
        <w:t xml:space="preserve">оссийской Федерации и Алтайского </w:t>
      </w:r>
      <w:r w:rsidR="00631BB5" w:rsidRPr="00631BB5">
        <w:t>края.</w:t>
      </w:r>
    </w:p>
    <w:p w:rsidR="00246821" w:rsidRPr="00631BB5" w:rsidRDefault="00246821" w:rsidP="00631BB5">
      <w:pPr>
        <w:pStyle w:val="a3"/>
        <w:spacing w:before="2"/>
      </w:pPr>
    </w:p>
    <w:p w:rsidR="00631BB5" w:rsidRPr="00654A28" w:rsidRDefault="00654A28" w:rsidP="00654A28">
      <w:pPr>
        <w:pStyle w:val="a3"/>
        <w:spacing w:before="2"/>
        <w:jc w:val="center"/>
        <w:rPr>
          <w:b/>
        </w:rPr>
      </w:pPr>
      <w:r>
        <w:rPr>
          <w:b/>
          <w:bCs/>
        </w:rPr>
        <w:t xml:space="preserve">7. Прекращение полномочий члена Молодежного </w:t>
      </w:r>
      <w:r w:rsidR="00631BB5" w:rsidRPr="00654A28">
        <w:rPr>
          <w:b/>
          <w:bCs/>
        </w:rPr>
        <w:t>Парламента</w:t>
      </w:r>
    </w:p>
    <w:p w:rsidR="00631BB5" w:rsidRPr="00631BB5" w:rsidRDefault="00654A28" w:rsidP="00631BB5">
      <w:pPr>
        <w:pStyle w:val="a3"/>
        <w:spacing w:before="2"/>
      </w:pPr>
      <w:r>
        <w:t xml:space="preserve">7.1. Полномочия члена Молодежного Парламента прекращаются с истечением полномочий очередного созыва Молодежного </w:t>
      </w:r>
      <w:r w:rsidR="00631BB5" w:rsidRPr="00631BB5">
        <w:t>Парламента.</w:t>
      </w:r>
    </w:p>
    <w:p w:rsidR="00631BB5" w:rsidRPr="00631BB5" w:rsidRDefault="00631BB5" w:rsidP="00631BB5">
      <w:pPr>
        <w:pStyle w:val="a3"/>
        <w:spacing w:before="2"/>
      </w:pPr>
      <w:r w:rsidRPr="00631BB5">
        <w:t>7.2</w:t>
      </w:r>
      <w:r w:rsidR="00654A28">
        <w:t xml:space="preserve">. Полномочия члена Молодежного Парламента прекращаются досрочно решением Молодежного Парламента по следующим </w:t>
      </w:r>
      <w:r w:rsidRPr="00631BB5">
        <w:t>основаниям: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подача членом Молодежного Парламента личного письменного заявления о выходе из состава Молодежного </w:t>
      </w:r>
      <w:r w:rsidR="00631BB5" w:rsidRPr="00631BB5">
        <w:t>Парламента;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неявка в течение года </w:t>
      </w:r>
      <w:r w:rsidR="00631BB5" w:rsidRPr="00631BB5">
        <w:t>на</w:t>
      </w:r>
      <w:r w:rsidR="00654A28">
        <w:t xml:space="preserve"> две сессии Молодежного Парламента без уважительной </w:t>
      </w:r>
      <w:r w:rsidR="00631BB5" w:rsidRPr="00631BB5">
        <w:t>причины;</w:t>
      </w:r>
    </w:p>
    <w:p w:rsidR="00631BB5" w:rsidRPr="009F37B9" w:rsidRDefault="00246821" w:rsidP="00631BB5">
      <w:pPr>
        <w:pStyle w:val="a3"/>
        <w:spacing w:before="2"/>
      </w:pPr>
      <w:r>
        <w:tab/>
      </w:r>
      <w:r w:rsidR="00654A28">
        <w:t xml:space="preserve">систематическое неисполнение своих обязанностей, подтвержденное решением Молодежного </w:t>
      </w:r>
      <w:r w:rsidR="00631BB5" w:rsidRPr="00631BB5">
        <w:t>Парламента;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наступление обстоятельств, указанных в пункте 5.4 настоящего </w:t>
      </w:r>
      <w:r w:rsidR="00631BB5" w:rsidRPr="00631BB5">
        <w:t>Положения;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достижение возраста 36 </w:t>
      </w:r>
      <w:r w:rsidR="00631BB5" w:rsidRPr="00631BB5">
        <w:t>лет;</w:t>
      </w:r>
    </w:p>
    <w:p w:rsidR="00631BB5" w:rsidRPr="00631BB5" w:rsidRDefault="00246821" w:rsidP="00631BB5">
      <w:pPr>
        <w:pStyle w:val="a3"/>
        <w:spacing w:before="2"/>
      </w:pPr>
      <w:r>
        <w:tab/>
      </w:r>
      <w:r w:rsidR="00654A28">
        <w:t xml:space="preserve">выезд члена Молодежного Парламента на постоянное место жительства за пределы </w:t>
      </w:r>
      <w:r w:rsidR="00630292">
        <w:t>Волчихинского района</w:t>
      </w:r>
      <w:r w:rsidR="00631BB5" w:rsidRPr="00631BB5">
        <w:t>.</w:t>
      </w:r>
    </w:p>
    <w:p w:rsidR="00631BB5" w:rsidRDefault="00654A28" w:rsidP="00631BB5">
      <w:pPr>
        <w:pStyle w:val="a3"/>
        <w:spacing w:before="2"/>
      </w:pPr>
      <w:r>
        <w:t xml:space="preserve">7.3. В случае досрочного </w:t>
      </w:r>
      <w:r w:rsidR="00631BB5" w:rsidRPr="00631BB5">
        <w:t>прекр</w:t>
      </w:r>
      <w:r>
        <w:t xml:space="preserve">ащения полномочий члена Молодежного Парламента проводится дополнительный конкурс в порядке, установленном разделом 5 настоящего </w:t>
      </w:r>
      <w:r w:rsidR="00631BB5" w:rsidRPr="00631BB5">
        <w:t>Положения.</w:t>
      </w:r>
    </w:p>
    <w:p w:rsidR="00630292" w:rsidRDefault="00630292" w:rsidP="00631BB5">
      <w:pPr>
        <w:pStyle w:val="a3"/>
        <w:spacing w:before="2"/>
      </w:pPr>
    </w:p>
    <w:p w:rsidR="00630292" w:rsidRPr="00630292" w:rsidRDefault="00630292" w:rsidP="00630292">
      <w:pPr>
        <w:pStyle w:val="a3"/>
        <w:spacing w:before="2"/>
        <w:jc w:val="center"/>
      </w:pPr>
      <w:r>
        <w:rPr>
          <w:b/>
          <w:bCs/>
        </w:rPr>
        <w:t xml:space="preserve">8. Структура и организация работы Молодежного </w:t>
      </w:r>
      <w:r w:rsidRPr="00630292">
        <w:rPr>
          <w:b/>
          <w:bCs/>
        </w:rPr>
        <w:t>Парламента</w:t>
      </w:r>
    </w:p>
    <w:p w:rsidR="00630292" w:rsidRPr="00630292" w:rsidRDefault="00630292" w:rsidP="00630292">
      <w:pPr>
        <w:pStyle w:val="a3"/>
        <w:spacing w:before="2"/>
      </w:pPr>
      <w:r>
        <w:t xml:space="preserve">8.1. В целях обеспечения установленных настоящим Положением полномочий Молодежный Парламент образует и формирует постоянные и временные органы Молодежного </w:t>
      </w:r>
      <w:r w:rsidRPr="00630292">
        <w:t>Парламента.</w:t>
      </w:r>
    </w:p>
    <w:p w:rsidR="00630292" w:rsidRPr="00630292" w:rsidRDefault="00630292" w:rsidP="00630292">
      <w:pPr>
        <w:pStyle w:val="a3"/>
        <w:spacing w:before="2"/>
      </w:pPr>
      <w:r>
        <w:t xml:space="preserve">8.2. К постоянным органам Молодежного Парламента относятся Президиум Молодежного Парламента и комиссии Молодежного </w:t>
      </w:r>
      <w:r w:rsidRPr="00630292">
        <w:t>Парламента.</w:t>
      </w:r>
    </w:p>
    <w:p w:rsidR="00630292" w:rsidRPr="00630292" w:rsidRDefault="00630292" w:rsidP="00630292">
      <w:pPr>
        <w:pStyle w:val="a3"/>
        <w:spacing w:before="2"/>
      </w:pPr>
      <w:r>
        <w:t xml:space="preserve">8.3. Президиум Молодежного </w:t>
      </w:r>
      <w:r w:rsidRPr="00630292">
        <w:t>Парламента:</w:t>
      </w:r>
    </w:p>
    <w:p w:rsidR="00630292" w:rsidRPr="00630292" w:rsidRDefault="00630292" w:rsidP="00630292">
      <w:pPr>
        <w:pStyle w:val="a3"/>
        <w:spacing w:before="2"/>
      </w:pPr>
      <w:r>
        <w:t xml:space="preserve">1) президиум Молодежного Парламента – коллегиальный орган, состав которого избирается сессией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2) в состав Президиума Молодежного Парламента входят председатель, его заместитель, председатели постоянных </w:t>
      </w:r>
      <w:r w:rsidRPr="00630292">
        <w:t>комиссий;</w:t>
      </w:r>
    </w:p>
    <w:p w:rsidR="00630292" w:rsidRPr="00630292" w:rsidRDefault="00630292" w:rsidP="00630292">
      <w:pPr>
        <w:pStyle w:val="a3"/>
        <w:spacing w:before="2"/>
      </w:pPr>
      <w:r>
        <w:t xml:space="preserve">3) к компетенции Президиума Молодежного Парламента </w:t>
      </w:r>
      <w:r w:rsidRPr="00630292">
        <w:t>относятся: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принятие решений о созыве сессий Молодежного Парламента и подготовка их </w:t>
      </w:r>
      <w:r w:rsidR="00630292" w:rsidRPr="00630292">
        <w:t>проведения;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организация работы органов Молодежного Парламента в перерывах между </w:t>
      </w:r>
      <w:r w:rsidR="00630292" w:rsidRPr="00630292">
        <w:t>сессиями;</w:t>
      </w:r>
    </w:p>
    <w:p w:rsidR="00630292" w:rsidRPr="00630292" w:rsidRDefault="00246821" w:rsidP="00630292">
      <w:pPr>
        <w:pStyle w:val="a3"/>
        <w:spacing w:before="2"/>
      </w:pPr>
      <w:r>
        <w:lastRenderedPageBreak/>
        <w:tab/>
      </w:r>
      <w:r w:rsidR="00630292">
        <w:t xml:space="preserve">организация </w:t>
      </w:r>
      <w:r w:rsidR="00630292" w:rsidRPr="00630292">
        <w:t>взаимодействия</w:t>
      </w:r>
      <w:r w:rsidR="00630292">
        <w:t xml:space="preserve"> Молодежного Парламента с выборными молодежными представительными органами муниципальных образований и общественными </w:t>
      </w:r>
      <w:r w:rsidR="00630292" w:rsidRPr="00630292">
        <w:t>организациями;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разработка и внесение на утверждение </w:t>
      </w:r>
      <w:proofErr w:type="gramStart"/>
      <w:r w:rsidR="00630292" w:rsidRPr="00630292">
        <w:t>сессии</w:t>
      </w:r>
      <w:r w:rsidR="00630292">
        <w:t xml:space="preserve"> Молодежного Парламента плана работы Молодежного </w:t>
      </w:r>
      <w:r w:rsidR="00630292" w:rsidRPr="00630292">
        <w:t>Парламента</w:t>
      </w:r>
      <w:proofErr w:type="gramEnd"/>
      <w:r w:rsidR="00630292" w:rsidRPr="00630292">
        <w:t>;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формирование </w:t>
      </w:r>
      <w:r w:rsidR="00630292" w:rsidRPr="00630292">
        <w:t>повестк</w:t>
      </w:r>
      <w:r w:rsidR="00630292">
        <w:t xml:space="preserve">и дня сессии, организация подготовки вопросов для рассмотрения на сессии Молодежного </w:t>
      </w:r>
      <w:r w:rsidR="00630292" w:rsidRPr="00630292">
        <w:t>Парламента;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осуществление </w:t>
      </w:r>
      <w:proofErr w:type="gramStart"/>
      <w:r w:rsidR="00630292">
        <w:t>контроля за</w:t>
      </w:r>
      <w:proofErr w:type="gramEnd"/>
      <w:r w:rsidR="00630292">
        <w:t xml:space="preserve"> выполнением решений Молодежного </w:t>
      </w:r>
      <w:r w:rsidR="00630292" w:rsidRPr="00630292">
        <w:t>Парламента;</w:t>
      </w:r>
    </w:p>
    <w:p w:rsidR="00630292" w:rsidRPr="00630292" w:rsidRDefault="00246821" w:rsidP="00630292">
      <w:pPr>
        <w:pStyle w:val="a3"/>
        <w:spacing w:before="2"/>
      </w:pPr>
      <w:r>
        <w:tab/>
      </w:r>
      <w:r w:rsidR="00630292">
        <w:t xml:space="preserve">иные полномочия в соответствии с Регламентом Молодежного </w:t>
      </w:r>
      <w:r w:rsidR="00630292"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 w:rsidRPr="00F163EA">
        <w:t>4) заседания Президиума Молодежного Парламента пр</w:t>
      </w:r>
      <w:r w:rsidR="00F163EA" w:rsidRPr="00F163EA">
        <w:t>оводятся по мере необходимости</w:t>
      </w:r>
      <w:r w:rsidR="00F163EA">
        <w:t>;</w:t>
      </w:r>
    </w:p>
    <w:p w:rsidR="00630292" w:rsidRPr="00630292" w:rsidRDefault="00630292" w:rsidP="00630292">
      <w:pPr>
        <w:pStyle w:val="a3"/>
        <w:spacing w:before="2"/>
      </w:pPr>
      <w:r>
        <w:t xml:space="preserve">5) президиум Молодежного Парламента возглавляет председатель Молодежного Парламента, а в его отсутствие – заместитель </w:t>
      </w:r>
      <w:r w:rsidRPr="00630292">
        <w:t>пред</w:t>
      </w:r>
      <w:r>
        <w:t xml:space="preserve">седателя Молодежного </w:t>
      </w:r>
      <w:r w:rsidRPr="00630292">
        <w:t>Парламента.</w:t>
      </w:r>
    </w:p>
    <w:p w:rsidR="00630292" w:rsidRPr="00630292" w:rsidRDefault="00630292" w:rsidP="00630292">
      <w:pPr>
        <w:pStyle w:val="a3"/>
        <w:spacing w:before="2"/>
      </w:pPr>
      <w:r>
        <w:t xml:space="preserve">8.4. Комиссии Молодежного </w:t>
      </w:r>
      <w:r w:rsidRPr="00630292">
        <w:t>Парламента:</w:t>
      </w:r>
    </w:p>
    <w:p w:rsidR="00630292" w:rsidRPr="00630292" w:rsidRDefault="00630292" w:rsidP="00630292">
      <w:pPr>
        <w:pStyle w:val="a3"/>
        <w:spacing w:before="2"/>
      </w:pPr>
      <w:r>
        <w:t xml:space="preserve">1) для работы Молодежного Парламента образуются комиссии. Количество комиссий и их полномочия определяются Регламентом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2) работой комиссии Молодежного </w:t>
      </w:r>
      <w:r w:rsidRPr="00630292">
        <w:t>Парламента</w:t>
      </w:r>
      <w:r>
        <w:t xml:space="preserve"> </w:t>
      </w:r>
      <w:r w:rsidRPr="00630292">
        <w:t>р</w:t>
      </w:r>
      <w:r>
        <w:t xml:space="preserve">уководит председатель комиссии, избираемый большинством членов </w:t>
      </w:r>
      <w:r w:rsidRPr="00630292">
        <w:t>комиссии;</w:t>
      </w:r>
    </w:p>
    <w:p w:rsidR="00630292" w:rsidRPr="00630292" w:rsidRDefault="00630292" w:rsidP="00630292">
      <w:pPr>
        <w:pStyle w:val="a3"/>
        <w:spacing w:before="2"/>
      </w:pPr>
      <w:r>
        <w:t xml:space="preserve">3)заседания комиссий Молодежного </w:t>
      </w:r>
      <w:r w:rsidRPr="00630292">
        <w:t>Парламента</w:t>
      </w:r>
      <w:r>
        <w:t xml:space="preserve"> </w:t>
      </w:r>
      <w:r w:rsidRPr="00630292">
        <w:t>проводятся</w:t>
      </w:r>
      <w:r>
        <w:t xml:space="preserve"> в сроки, установленные Регламентом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4) основные функции комиссий Молодежного </w:t>
      </w:r>
      <w:r w:rsidRPr="00630292">
        <w:t>Парламента:</w:t>
      </w:r>
    </w:p>
    <w:p w:rsidR="00630292" w:rsidRPr="00630292" w:rsidRDefault="00630292" w:rsidP="00630292">
      <w:pPr>
        <w:pStyle w:val="a3"/>
        <w:spacing w:before="2"/>
      </w:pPr>
      <w:r>
        <w:t xml:space="preserve">обсуждение и подготовка предложений на рассмотрение Президиума или сессии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>осуществление подготовки проектов решений Молодежного Парламента и представление их на р</w:t>
      </w:r>
      <w:r w:rsidRPr="00630292">
        <w:t>ассмотрение</w:t>
      </w:r>
      <w:r>
        <w:t xml:space="preserve"> сессии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реализация плана работы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ежегодное представление отчета о деятельности комиссии Президиуму Молодежного </w:t>
      </w:r>
      <w:r w:rsidRPr="00630292">
        <w:t>Парламента;</w:t>
      </w:r>
    </w:p>
    <w:p w:rsidR="00630292" w:rsidRPr="00630292" w:rsidRDefault="00630292" w:rsidP="00630292">
      <w:pPr>
        <w:pStyle w:val="a3"/>
        <w:spacing w:before="2"/>
      </w:pPr>
      <w:r>
        <w:t xml:space="preserve">осуществление иных полномочий, установленных Регламентом Молодежного </w:t>
      </w:r>
      <w:r w:rsidRPr="00630292">
        <w:t>Парламента.</w:t>
      </w:r>
    </w:p>
    <w:p w:rsidR="00630292" w:rsidRPr="00630292" w:rsidRDefault="00630292" w:rsidP="00630292">
      <w:pPr>
        <w:pStyle w:val="a3"/>
        <w:spacing w:before="2"/>
      </w:pPr>
      <w:r>
        <w:t xml:space="preserve">8.5. К </w:t>
      </w:r>
      <w:r w:rsidR="00CB21D3">
        <w:t xml:space="preserve">временным органам Молодежного Парламента относятся рабочие группы Молодежного </w:t>
      </w:r>
      <w:r w:rsidRPr="00630292">
        <w:t>Парламента.</w:t>
      </w:r>
    </w:p>
    <w:p w:rsidR="00630292" w:rsidRPr="00630292" w:rsidRDefault="00CB21D3" w:rsidP="00630292">
      <w:pPr>
        <w:pStyle w:val="a3"/>
        <w:spacing w:before="2"/>
      </w:pPr>
      <w:r>
        <w:t xml:space="preserve">8.6. Основными формами деятельности Молодежного Парламента являются сессии Молодежного Парламента, заседания Президиума, заседания комиссий, рабочих </w:t>
      </w:r>
      <w:r w:rsidR="00630292" w:rsidRPr="00630292">
        <w:t>групп.</w:t>
      </w:r>
    </w:p>
    <w:p w:rsidR="00630292" w:rsidRPr="00630292" w:rsidRDefault="00CB21D3" w:rsidP="00630292">
      <w:pPr>
        <w:pStyle w:val="a3"/>
        <w:spacing w:before="2"/>
      </w:pPr>
      <w:r>
        <w:t xml:space="preserve">8.7. Сессия Молодежного </w:t>
      </w:r>
      <w:r w:rsidR="00630292" w:rsidRPr="00630292">
        <w:t>Парламента:</w:t>
      </w:r>
    </w:p>
    <w:p w:rsidR="00630292" w:rsidRPr="00246821" w:rsidRDefault="00CB21D3" w:rsidP="00630292">
      <w:pPr>
        <w:pStyle w:val="a3"/>
        <w:spacing w:before="2"/>
        <w:rPr>
          <w:color w:val="FF0000"/>
        </w:rPr>
      </w:pPr>
      <w:r>
        <w:t xml:space="preserve">1) сессия Молодежного Парламента </w:t>
      </w:r>
      <w:r w:rsidR="00630292" w:rsidRPr="00630292">
        <w:t>созывае</w:t>
      </w:r>
      <w:r>
        <w:t xml:space="preserve">тся по мере необходимости, но не </w:t>
      </w:r>
      <w:r w:rsidRPr="00F163EA">
        <w:t xml:space="preserve">реже одного раза в </w:t>
      </w:r>
      <w:r w:rsidR="00630292" w:rsidRPr="00F163EA">
        <w:t>полгода;</w:t>
      </w:r>
      <w:r w:rsidR="00246821">
        <w:t xml:space="preserve"> </w:t>
      </w:r>
    </w:p>
    <w:p w:rsidR="00630292" w:rsidRPr="00630292" w:rsidRDefault="00CB21D3" w:rsidP="00630292">
      <w:pPr>
        <w:pStyle w:val="a3"/>
        <w:spacing w:before="2"/>
      </w:pPr>
      <w:r>
        <w:t xml:space="preserve">2) первую сессию Молодежного </w:t>
      </w:r>
      <w:r w:rsidR="00630292" w:rsidRPr="00630292">
        <w:t>Парламента</w:t>
      </w:r>
      <w:r>
        <w:t xml:space="preserve"> готовит Комитет Администрации Волчихинского района Алтайского края по образованию и делам молодежи</w:t>
      </w:r>
      <w:r w:rsidR="00630292" w:rsidRPr="00630292">
        <w:t>;</w:t>
      </w:r>
    </w:p>
    <w:p w:rsidR="00630292" w:rsidRPr="00630292" w:rsidRDefault="00CB21D3" w:rsidP="00630292">
      <w:pPr>
        <w:pStyle w:val="a3"/>
        <w:spacing w:before="2"/>
      </w:pPr>
      <w:r>
        <w:t xml:space="preserve">3)сессия Молодежного Парламента считается правомочной, если на ней </w:t>
      </w:r>
      <w:r w:rsidR="00630292" w:rsidRPr="00630292">
        <w:lastRenderedPageBreak/>
        <w:t>присутств</w:t>
      </w:r>
      <w:r>
        <w:t xml:space="preserve">ует более половины членов состава Молодежного </w:t>
      </w:r>
      <w:r w:rsidR="00630292" w:rsidRPr="00630292">
        <w:t>Парламента;</w:t>
      </w:r>
    </w:p>
    <w:p w:rsidR="00630292" w:rsidRPr="00630292" w:rsidRDefault="00CB21D3" w:rsidP="00630292">
      <w:pPr>
        <w:pStyle w:val="a3"/>
        <w:spacing w:before="2"/>
      </w:pPr>
      <w:r>
        <w:t>4) первую сессию Молодежного Парламента открывает и ведет до избрания предс</w:t>
      </w:r>
      <w:r w:rsidR="00CA196D">
        <w:t>едателя Молодежного Парламента г</w:t>
      </w:r>
      <w:r>
        <w:t xml:space="preserve">лава </w:t>
      </w:r>
      <w:r w:rsidR="00E35473">
        <w:t>района</w:t>
      </w:r>
      <w:r>
        <w:t xml:space="preserve"> или по его поручению представитель </w:t>
      </w:r>
      <w:r w:rsidR="00E35473">
        <w:t>Комитета Администрации Волчихинского района Алтайского края по образованию и делам молодежи</w:t>
      </w:r>
      <w:r w:rsidR="00630292" w:rsidRPr="00630292">
        <w:t>;</w:t>
      </w:r>
    </w:p>
    <w:p w:rsidR="00630292" w:rsidRPr="00630292" w:rsidRDefault="00CB21D3" w:rsidP="00630292">
      <w:pPr>
        <w:pStyle w:val="a3"/>
        <w:spacing w:before="2"/>
      </w:pPr>
      <w:r>
        <w:t xml:space="preserve">5) к исключительной компетенции сессии Молодежного Парламента относятся следующие </w:t>
      </w:r>
      <w:r w:rsidR="00630292" w:rsidRPr="00630292">
        <w:t>вопросы: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CB21D3">
        <w:t xml:space="preserve">утверждение Регламента Молодежного Парламента, принятие изменений в </w:t>
      </w:r>
      <w:r w:rsidR="00630292" w:rsidRPr="00630292">
        <w:t>него;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630292" w:rsidRPr="00630292">
        <w:t>утверждение</w:t>
      </w:r>
      <w:r w:rsidR="00CB21D3">
        <w:t xml:space="preserve"> положений о комиссиях Молодежного Парламента и изменений к </w:t>
      </w:r>
      <w:r w:rsidR="00630292" w:rsidRPr="00630292">
        <w:t>ним;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CB21D3">
        <w:t xml:space="preserve">подтверждение полномочий членов Молодежного Парламента, а также принятие решений о прекращении полномочий членов Молодежного </w:t>
      </w:r>
      <w:r w:rsidR="00630292" w:rsidRPr="00630292">
        <w:t>Парламента;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CB21D3">
        <w:t xml:space="preserve">утверждение годового плана работы Молодежного </w:t>
      </w:r>
      <w:r w:rsidR="00630292" w:rsidRPr="00630292">
        <w:t>Парламента;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CB21D3">
        <w:t xml:space="preserve">избрание председателя, заместителя председателя Молодежного Парламента, образование комиссий Молодежного </w:t>
      </w:r>
      <w:r w:rsidR="00630292" w:rsidRPr="00630292">
        <w:t>Парламента,</w:t>
      </w:r>
      <w:r w:rsidR="00CB21D3">
        <w:t xml:space="preserve"> избрание председателей комиссий, избрание </w:t>
      </w:r>
      <w:r w:rsidR="00630292" w:rsidRPr="00630292">
        <w:t>секретариата;</w:t>
      </w:r>
    </w:p>
    <w:p w:rsidR="00630292" w:rsidRPr="00630292" w:rsidRDefault="00CB21D3" w:rsidP="00630292">
      <w:pPr>
        <w:pStyle w:val="a3"/>
        <w:spacing w:before="2"/>
      </w:pPr>
      <w:r>
        <w:t xml:space="preserve">6) решения сессии Молодежного Парламента принимаются открытым голосованием </w:t>
      </w:r>
      <w:r w:rsidR="00630292" w:rsidRPr="00630292">
        <w:t>прос</w:t>
      </w:r>
      <w:r>
        <w:t xml:space="preserve">тым большинством голосов членов Молодежного Парламента, присутствующих на сессии, за исключением случаев, предусмотренных настоящим Положением или Регламентом Молодежного </w:t>
      </w:r>
      <w:r w:rsidR="00630292" w:rsidRPr="00630292">
        <w:t>Парламента;</w:t>
      </w:r>
    </w:p>
    <w:p w:rsidR="00630292" w:rsidRPr="00630292" w:rsidRDefault="00CB21D3" w:rsidP="00630292">
      <w:pPr>
        <w:pStyle w:val="a3"/>
        <w:spacing w:before="2"/>
      </w:pPr>
      <w:r>
        <w:t xml:space="preserve">7) в случае равенства голосов решающим </w:t>
      </w:r>
      <w:r w:rsidR="00630292" w:rsidRPr="00630292">
        <w:t>я</w:t>
      </w:r>
      <w:r>
        <w:t xml:space="preserve">вляется голос председателя </w:t>
      </w:r>
      <w:r w:rsidR="00630292" w:rsidRPr="00630292">
        <w:t>Молоде</w:t>
      </w:r>
      <w:r>
        <w:t xml:space="preserve">жного Парламента, а в его отсутствие – заместителя председателя Молодежного Парламента, ведущего заседание в соответствии с настоящим Положением и Регламентом Молодежного </w:t>
      </w:r>
      <w:r w:rsidR="00630292" w:rsidRPr="00630292">
        <w:t>Парламента;</w:t>
      </w:r>
    </w:p>
    <w:p w:rsidR="00630292" w:rsidRPr="00630292" w:rsidRDefault="00CB21D3" w:rsidP="00630292">
      <w:pPr>
        <w:pStyle w:val="a3"/>
        <w:spacing w:before="2"/>
      </w:pPr>
      <w:r>
        <w:t xml:space="preserve">8) в работе сессии Молодежного Парламента могут принимать участие </w:t>
      </w:r>
      <w:r w:rsidR="00630292" w:rsidRPr="00630292">
        <w:t>предста</w:t>
      </w:r>
      <w:r>
        <w:t xml:space="preserve">вители органов государственной власти, органов местного самоуправления Волчихинского района, депутаты </w:t>
      </w:r>
      <w:r w:rsidR="00CA196D" w:rsidRPr="00487507">
        <w:t xml:space="preserve">Волчихинского районного </w:t>
      </w:r>
      <w:r>
        <w:t xml:space="preserve">Совета </w:t>
      </w:r>
      <w:r w:rsidR="00FA0F39">
        <w:t xml:space="preserve">народных </w:t>
      </w:r>
      <w:r>
        <w:t xml:space="preserve">депутатов </w:t>
      </w:r>
      <w:r w:rsidR="00901C32">
        <w:t xml:space="preserve">Волчихинского района </w:t>
      </w:r>
      <w:r>
        <w:t xml:space="preserve">Алтайского края, представители Общественной палаты Алтайского края, общественных объединений, образовательных </w:t>
      </w:r>
      <w:r w:rsidR="00630292" w:rsidRPr="00630292">
        <w:t>организа</w:t>
      </w:r>
      <w:r>
        <w:t xml:space="preserve">ций, иные лица, заинтересованные в рассмотрении вопросов, включенных в повестку дня </w:t>
      </w:r>
      <w:r w:rsidR="00630292" w:rsidRPr="00630292">
        <w:t>сессии.</w:t>
      </w:r>
    </w:p>
    <w:p w:rsidR="00630292" w:rsidRPr="00630292" w:rsidRDefault="00CB21D3" w:rsidP="00630292">
      <w:pPr>
        <w:pStyle w:val="a3"/>
        <w:spacing w:before="2"/>
      </w:pPr>
      <w:r>
        <w:t>8.8. Решения Молодежного Парламента принимаются в порядке, п</w:t>
      </w:r>
      <w:r w:rsidR="002D3875">
        <w:t xml:space="preserve">редусмотренном Положением, и носят рекомендательный </w:t>
      </w:r>
      <w:r w:rsidR="00630292" w:rsidRPr="00630292">
        <w:t>характер.</w:t>
      </w:r>
    </w:p>
    <w:p w:rsidR="00630292" w:rsidRPr="00630292" w:rsidRDefault="002D3875" w:rsidP="00630292">
      <w:pPr>
        <w:pStyle w:val="a3"/>
        <w:spacing w:before="2"/>
      </w:pPr>
      <w:r>
        <w:t xml:space="preserve">8.9. Молодежный Парламент имеет право </w:t>
      </w:r>
      <w:r w:rsidR="00630292" w:rsidRPr="00630292">
        <w:t>напр</w:t>
      </w:r>
      <w:r>
        <w:t xml:space="preserve">авлять решения Молодежного </w:t>
      </w:r>
      <w:r w:rsidR="00630292" w:rsidRPr="00630292">
        <w:t>Парламента</w:t>
      </w:r>
      <w:r>
        <w:t xml:space="preserve"> для рассмотрения в органы местного самоуправления и (или) в избирательную комиссию, и (или) в образовательные организации, и (или) в молодежные общественные объединения</w:t>
      </w:r>
      <w:r w:rsidR="00901C32" w:rsidRPr="00901C32">
        <w:t xml:space="preserve"> </w:t>
      </w:r>
      <w:r w:rsidR="00901C32">
        <w:t>Волчихинского района</w:t>
      </w:r>
      <w:r>
        <w:t xml:space="preserve">. Порядок направления решений </w:t>
      </w:r>
      <w:r w:rsidR="00630292" w:rsidRPr="00630292">
        <w:t>Мол</w:t>
      </w:r>
      <w:r>
        <w:t xml:space="preserve">одежного Парламента для рассмотрения определяется Регламентом Парламента в соответствии с </w:t>
      </w:r>
      <w:r w:rsidR="00630292" w:rsidRPr="00630292">
        <w:t>Положением.</w:t>
      </w:r>
    </w:p>
    <w:p w:rsidR="00630292" w:rsidRPr="00630292" w:rsidRDefault="00630292" w:rsidP="00630292">
      <w:pPr>
        <w:pStyle w:val="a3"/>
        <w:spacing w:before="2"/>
      </w:pPr>
    </w:p>
    <w:p w:rsidR="00C868F4" w:rsidRDefault="00C868F4" w:rsidP="002D3875">
      <w:pPr>
        <w:pStyle w:val="a3"/>
        <w:spacing w:before="2"/>
        <w:jc w:val="center"/>
        <w:rPr>
          <w:b/>
          <w:bCs/>
        </w:rPr>
      </w:pPr>
    </w:p>
    <w:p w:rsidR="00C868F4" w:rsidRDefault="00C868F4" w:rsidP="002D3875">
      <w:pPr>
        <w:pStyle w:val="a3"/>
        <w:spacing w:before="2"/>
        <w:jc w:val="center"/>
        <w:rPr>
          <w:b/>
          <w:bCs/>
        </w:rPr>
      </w:pPr>
    </w:p>
    <w:p w:rsidR="00630292" w:rsidRPr="00630292" w:rsidRDefault="002D3875" w:rsidP="002D3875">
      <w:pPr>
        <w:pStyle w:val="a3"/>
        <w:spacing w:before="2"/>
        <w:jc w:val="center"/>
      </w:pPr>
      <w:r>
        <w:rPr>
          <w:b/>
          <w:bCs/>
        </w:rPr>
        <w:lastRenderedPageBreak/>
        <w:t xml:space="preserve">9. Председатель Молодежного Парламента, заместитель председателя Молодежного </w:t>
      </w:r>
      <w:r w:rsidR="00630292" w:rsidRPr="00630292">
        <w:rPr>
          <w:b/>
          <w:bCs/>
        </w:rPr>
        <w:t>Парламента</w:t>
      </w:r>
    </w:p>
    <w:p w:rsidR="00630292" w:rsidRPr="00630292" w:rsidRDefault="002D3875" w:rsidP="00630292">
      <w:pPr>
        <w:pStyle w:val="a3"/>
        <w:spacing w:before="2"/>
      </w:pPr>
      <w:r>
        <w:t xml:space="preserve">9.1. Председатель Молодежного Парламента избирается на первой </w:t>
      </w:r>
      <w:r w:rsidR="00630292" w:rsidRPr="00630292">
        <w:t>се</w:t>
      </w:r>
      <w:r>
        <w:t xml:space="preserve">ссии Молодежного Парламента сроком на 2 года простым большинством голосов членов Молодежного Парламента в порядке, установленном Регламентом Молодежного </w:t>
      </w:r>
      <w:r w:rsidR="00630292" w:rsidRPr="00630292">
        <w:t>Парламента.</w:t>
      </w:r>
    </w:p>
    <w:p w:rsidR="00630292" w:rsidRPr="00630292" w:rsidRDefault="002D3875" w:rsidP="00630292">
      <w:pPr>
        <w:pStyle w:val="a3"/>
        <w:spacing w:before="2"/>
      </w:pPr>
      <w:r>
        <w:t xml:space="preserve">9.2. Председатель Молодежного </w:t>
      </w:r>
      <w:r w:rsidR="00630292" w:rsidRPr="00630292">
        <w:t>Парламента:</w:t>
      </w:r>
    </w:p>
    <w:p w:rsidR="00630292" w:rsidRPr="00630292" w:rsidRDefault="002D3875" w:rsidP="00630292">
      <w:pPr>
        <w:pStyle w:val="a3"/>
        <w:spacing w:before="2"/>
      </w:pPr>
      <w:r>
        <w:t xml:space="preserve">1) созывает сессии Молодежного Парламента, руководит их подготовкой и председательствует на </w:t>
      </w:r>
      <w:r w:rsidR="00630292" w:rsidRPr="00630292">
        <w:t>них;</w:t>
      </w:r>
    </w:p>
    <w:p w:rsidR="00630292" w:rsidRPr="00630292" w:rsidRDefault="002D3875" w:rsidP="00630292">
      <w:pPr>
        <w:pStyle w:val="a3"/>
        <w:spacing w:before="2"/>
      </w:pPr>
      <w:r>
        <w:t xml:space="preserve">2) </w:t>
      </w:r>
      <w:proofErr w:type="gramStart"/>
      <w:r>
        <w:t>созывает Президиум Молодежного Парламента руководит</w:t>
      </w:r>
      <w:proofErr w:type="gramEnd"/>
      <w:r>
        <w:t xml:space="preserve"> его </w:t>
      </w:r>
      <w:r w:rsidR="00630292" w:rsidRPr="00630292">
        <w:t>работой;</w:t>
      </w:r>
    </w:p>
    <w:p w:rsidR="00630292" w:rsidRPr="00630292" w:rsidRDefault="002D3875" w:rsidP="00630292">
      <w:pPr>
        <w:pStyle w:val="a3"/>
        <w:spacing w:before="2"/>
      </w:pPr>
      <w:r>
        <w:t xml:space="preserve">3) подписывает </w:t>
      </w:r>
      <w:r w:rsidR="009A01EA">
        <w:t xml:space="preserve">решения, принятые Молодежным Парламентом, Президиумом Молодежного </w:t>
      </w:r>
      <w:r w:rsidR="00630292" w:rsidRPr="00630292">
        <w:t>Парламента;</w:t>
      </w:r>
    </w:p>
    <w:p w:rsidR="00630292" w:rsidRPr="00630292" w:rsidRDefault="009A01EA" w:rsidP="00630292">
      <w:pPr>
        <w:pStyle w:val="a3"/>
        <w:spacing w:before="2"/>
      </w:pPr>
      <w:r>
        <w:t xml:space="preserve">4) представляет Молодежный Парламент в </w:t>
      </w:r>
      <w:r w:rsidR="00630292" w:rsidRPr="00630292">
        <w:t>от</w:t>
      </w:r>
      <w:r>
        <w:t xml:space="preserve">ношениях с органами государственной власти и органами местного самоуправления, общественными и иными организациями </w:t>
      </w:r>
      <w:r w:rsidR="00901C32">
        <w:t xml:space="preserve">Волчихинского района </w:t>
      </w:r>
      <w:r>
        <w:t xml:space="preserve">по вопросам, затрагивающим интересы </w:t>
      </w:r>
      <w:r w:rsidR="00630292" w:rsidRPr="00630292">
        <w:t>молодежи;</w:t>
      </w:r>
    </w:p>
    <w:p w:rsidR="00630292" w:rsidRPr="00630292" w:rsidRDefault="009A01EA" w:rsidP="00630292">
      <w:pPr>
        <w:pStyle w:val="a3"/>
        <w:spacing w:before="2"/>
      </w:pPr>
      <w:r>
        <w:t xml:space="preserve">5) выступает с ежегодным отчетом о работе Молодежного </w:t>
      </w:r>
      <w:r w:rsidR="00630292" w:rsidRPr="00630292">
        <w:t>Парламента;</w:t>
      </w:r>
    </w:p>
    <w:p w:rsidR="00630292" w:rsidRPr="00630292" w:rsidRDefault="009A01EA" w:rsidP="00630292">
      <w:pPr>
        <w:pStyle w:val="a3"/>
        <w:spacing w:before="2"/>
      </w:pPr>
      <w:r>
        <w:t xml:space="preserve">6) </w:t>
      </w:r>
      <w:r w:rsidR="00630292" w:rsidRPr="00630292">
        <w:t>организуе</w:t>
      </w:r>
      <w:r>
        <w:t xml:space="preserve">т и контролирует выполнение планов работы Молодежного </w:t>
      </w:r>
      <w:r w:rsidR="00630292" w:rsidRPr="00630292">
        <w:t>Парламента;</w:t>
      </w:r>
    </w:p>
    <w:p w:rsidR="00630292" w:rsidRPr="00630292" w:rsidRDefault="009A01EA" w:rsidP="00630292">
      <w:pPr>
        <w:pStyle w:val="a3"/>
        <w:spacing w:before="2"/>
      </w:pPr>
      <w:r>
        <w:t xml:space="preserve">7) выполняет другие полномочия, установленные Регламентом Молодежного </w:t>
      </w:r>
      <w:r w:rsidR="00630292" w:rsidRPr="00630292">
        <w:t>Парламента.</w:t>
      </w:r>
    </w:p>
    <w:p w:rsidR="00630292" w:rsidRPr="00630292" w:rsidRDefault="009A01EA" w:rsidP="00630292">
      <w:pPr>
        <w:pStyle w:val="a3"/>
        <w:spacing w:before="2"/>
      </w:pPr>
      <w:r>
        <w:t xml:space="preserve">9.3. Заместитель председателя Молодежного Парламента избирается сроком на 2 года из числа членов </w:t>
      </w:r>
      <w:r w:rsidR="00630292" w:rsidRPr="00630292">
        <w:t>Молодежного</w:t>
      </w:r>
      <w:r>
        <w:t xml:space="preserve"> Парламента простым большинством голосов присутствующих на сессии членов Молодежного Парламента, исполняет обязанности председателя Молодежного Парламента во время его отсутствия, а также исполняет иные обязанности по поручению сессии Молодежного </w:t>
      </w:r>
      <w:r w:rsidR="00630292" w:rsidRPr="00630292">
        <w:t>Парламент</w:t>
      </w:r>
      <w:r>
        <w:t xml:space="preserve">а и председателя Молодежного </w:t>
      </w:r>
      <w:r w:rsidR="00630292" w:rsidRPr="00630292">
        <w:t>Парламента.</w:t>
      </w:r>
    </w:p>
    <w:p w:rsidR="00630292" w:rsidRPr="00630292" w:rsidRDefault="00630292" w:rsidP="00630292">
      <w:pPr>
        <w:pStyle w:val="a3"/>
        <w:spacing w:before="2"/>
      </w:pPr>
    </w:p>
    <w:p w:rsidR="00630292" w:rsidRPr="009A01EA" w:rsidRDefault="009A01EA" w:rsidP="009A01EA">
      <w:pPr>
        <w:pStyle w:val="a3"/>
        <w:spacing w:before="2"/>
        <w:jc w:val="center"/>
        <w:rPr>
          <w:b/>
        </w:rPr>
      </w:pPr>
      <w:r>
        <w:rPr>
          <w:b/>
        </w:rPr>
        <w:t xml:space="preserve">10. Ежегодный доклад Молодежного </w:t>
      </w:r>
      <w:r w:rsidR="00630292" w:rsidRPr="009A01EA">
        <w:rPr>
          <w:b/>
        </w:rPr>
        <w:t>Парламента</w:t>
      </w:r>
    </w:p>
    <w:p w:rsidR="00630292" w:rsidRPr="00630292" w:rsidRDefault="009A01EA" w:rsidP="00630292">
      <w:pPr>
        <w:pStyle w:val="a3"/>
        <w:spacing w:before="2"/>
      </w:pPr>
      <w:r>
        <w:t xml:space="preserve">10.1. Молодежный Парламент ежегодно готовит доклад о своей </w:t>
      </w:r>
      <w:r w:rsidR="00630292" w:rsidRPr="00630292">
        <w:t>деятельности.</w:t>
      </w:r>
    </w:p>
    <w:p w:rsidR="00630292" w:rsidRPr="00630292" w:rsidRDefault="009A01EA" w:rsidP="00630292">
      <w:pPr>
        <w:pStyle w:val="a3"/>
        <w:spacing w:before="2"/>
      </w:pPr>
      <w:r>
        <w:t>10.2. Ежегодный доклад Молодежного Парламента размещается на о</w:t>
      </w:r>
      <w:r w:rsidR="00901C32">
        <w:t>фициальных сайтах Администрации</w:t>
      </w:r>
      <w:r w:rsidR="00901C32" w:rsidRPr="00901C32">
        <w:t xml:space="preserve"> </w:t>
      </w:r>
      <w:r w:rsidR="00901C32">
        <w:t xml:space="preserve">Волчихинского района </w:t>
      </w:r>
      <w:r>
        <w:t xml:space="preserve">Алтайского края и </w:t>
      </w:r>
      <w:r w:rsidR="00901C32">
        <w:t xml:space="preserve">Комитета Администрации Волчихинского района Алтайского края по образованию и делам молодежи </w:t>
      </w:r>
      <w:r>
        <w:t xml:space="preserve">в </w:t>
      </w:r>
      <w:r w:rsidR="00630292" w:rsidRPr="00630292">
        <w:t>инф</w:t>
      </w:r>
      <w:r>
        <w:t xml:space="preserve">ормационно-телекоммуникационной сети </w:t>
      </w:r>
      <w:r w:rsidR="00630292" w:rsidRPr="00630292">
        <w:t>«Интернет».</w:t>
      </w:r>
    </w:p>
    <w:p w:rsidR="00630292" w:rsidRPr="00630292" w:rsidRDefault="00630292" w:rsidP="00630292">
      <w:pPr>
        <w:pStyle w:val="a3"/>
        <w:spacing w:before="2"/>
      </w:pPr>
    </w:p>
    <w:p w:rsidR="00630292" w:rsidRPr="00630292" w:rsidRDefault="009A01EA" w:rsidP="00A45277">
      <w:pPr>
        <w:pStyle w:val="a3"/>
        <w:spacing w:before="2"/>
        <w:jc w:val="center"/>
      </w:pPr>
      <w:r>
        <w:rPr>
          <w:b/>
          <w:bCs/>
        </w:rPr>
        <w:t xml:space="preserve">11. Порядок внесения изменений и дополнений в Положение о Молодежном </w:t>
      </w:r>
      <w:r w:rsidR="00630292" w:rsidRPr="00630292">
        <w:rPr>
          <w:b/>
          <w:bCs/>
        </w:rPr>
        <w:t>Парламенте</w:t>
      </w:r>
    </w:p>
    <w:p w:rsidR="00630292" w:rsidRPr="00630292" w:rsidRDefault="00901C32" w:rsidP="00630292">
      <w:pPr>
        <w:pStyle w:val="a3"/>
        <w:spacing w:before="2"/>
      </w:pPr>
      <w:r>
        <w:t>Предложения о внесении изменений и дополнений в настоящее Положени</w:t>
      </w:r>
      <w:r w:rsidR="00C037AC">
        <w:t>е вносятся на рассмотрение Главой</w:t>
      </w:r>
      <w:r>
        <w:t xml:space="preserve"> района</w:t>
      </w:r>
      <w:r w:rsidR="00630292" w:rsidRPr="00630292">
        <w:t>: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901C32">
        <w:t xml:space="preserve">Председателем Молодежного Парламента после принятия их </w:t>
      </w:r>
      <w:r>
        <w:t xml:space="preserve">на </w:t>
      </w:r>
      <w:r w:rsidR="00630292" w:rsidRPr="00630292">
        <w:t>сесси</w:t>
      </w:r>
      <w:r>
        <w:t xml:space="preserve">и </w:t>
      </w:r>
      <w:r w:rsidR="00901C32">
        <w:t xml:space="preserve">Молодежного </w:t>
      </w:r>
      <w:r w:rsidR="00630292" w:rsidRPr="00630292">
        <w:t>Парламента;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C037AC">
        <w:t>Комитетом</w:t>
      </w:r>
      <w:r w:rsidR="00901C32">
        <w:t xml:space="preserve"> Администрации Волчихинского района Алтайского края по образованию и делам молодежи</w:t>
      </w:r>
      <w:r w:rsidR="00630292" w:rsidRPr="00630292">
        <w:t>.</w:t>
      </w:r>
    </w:p>
    <w:p w:rsidR="00630292" w:rsidRPr="00630292" w:rsidRDefault="00630292" w:rsidP="00630292">
      <w:pPr>
        <w:pStyle w:val="a3"/>
        <w:spacing w:before="2"/>
      </w:pPr>
    </w:p>
    <w:p w:rsidR="00630292" w:rsidRPr="00630292" w:rsidRDefault="00901C32" w:rsidP="00A45277">
      <w:pPr>
        <w:pStyle w:val="a3"/>
        <w:spacing w:before="2"/>
        <w:jc w:val="center"/>
      </w:pPr>
      <w:r>
        <w:rPr>
          <w:b/>
          <w:bCs/>
        </w:rPr>
        <w:lastRenderedPageBreak/>
        <w:t xml:space="preserve">12. Обеспечение деятельности Молодежного </w:t>
      </w:r>
      <w:r w:rsidR="00630292" w:rsidRPr="00630292">
        <w:rPr>
          <w:b/>
          <w:bCs/>
        </w:rPr>
        <w:t>Парламента</w:t>
      </w:r>
    </w:p>
    <w:p w:rsidR="00630292" w:rsidRPr="00630292" w:rsidRDefault="00CA196D" w:rsidP="00630292">
      <w:pPr>
        <w:pStyle w:val="a3"/>
        <w:spacing w:before="2"/>
      </w:pPr>
      <w:r>
        <w:tab/>
      </w:r>
      <w:r w:rsidR="00901C32">
        <w:t>Организационно-методическое обеспечение деятельности Молодежного Парламента осуществляется Комитетом Администрации Волчихинского района Алтайского края по образованию и делам молодежи</w:t>
      </w:r>
      <w:r w:rsidR="00630292" w:rsidRPr="00630292">
        <w:t>.</w:t>
      </w:r>
    </w:p>
    <w:p w:rsidR="00630292" w:rsidRPr="00630292" w:rsidRDefault="00630292" w:rsidP="00630292">
      <w:pPr>
        <w:pStyle w:val="a3"/>
        <w:spacing w:before="2"/>
      </w:pPr>
    </w:p>
    <w:p w:rsidR="00630292" w:rsidRPr="00630292" w:rsidRDefault="00901C32" w:rsidP="00A45277">
      <w:pPr>
        <w:pStyle w:val="a3"/>
        <w:spacing w:before="2"/>
        <w:jc w:val="center"/>
      </w:pPr>
      <w:r>
        <w:rPr>
          <w:b/>
          <w:bCs/>
        </w:rPr>
        <w:t xml:space="preserve">13. Порядок прекращения деятельности Молодежного </w:t>
      </w:r>
      <w:r w:rsidR="00630292" w:rsidRPr="00630292">
        <w:rPr>
          <w:b/>
          <w:bCs/>
        </w:rPr>
        <w:t>Парламента</w:t>
      </w:r>
    </w:p>
    <w:p w:rsidR="00630292" w:rsidRPr="00630292" w:rsidRDefault="00CA196D" w:rsidP="00630292">
      <w:pPr>
        <w:pStyle w:val="a3"/>
        <w:spacing w:before="2"/>
      </w:pPr>
      <w:r>
        <w:t xml:space="preserve">Решение о </w:t>
      </w:r>
      <w:r w:rsidRPr="00385740">
        <w:t>досрочном</w:t>
      </w:r>
      <w:r>
        <w:t xml:space="preserve"> </w:t>
      </w:r>
      <w:r w:rsidR="00901C32">
        <w:t xml:space="preserve">прекращении деятельности Молодежного Парламента принимается Главой района и оформляется постановлением Администрации Волчихинского района Алтайского </w:t>
      </w:r>
      <w:r w:rsidR="00630292" w:rsidRPr="00630292">
        <w:t>края.</w:t>
      </w:r>
    </w:p>
    <w:p w:rsidR="00AD0946" w:rsidRPr="000F289F" w:rsidRDefault="00AD0946" w:rsidP="000F289F">
      <w:pPr>
        <w:rPr>
          <w:i/>
          <w:sz w:val="24"/>
        </w:rPr>
        <w:sectPr w:rsidR="00AD0946" w:rsidRPr="000F289F" w:rsidSect="004F6B08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4E46B9" w:rsidRDefault="004E46B9" w:rsidP="000F79F6">
      <w:pPr>
        <w:pStyle w:val="a3"/>
        <w:rPr>
          <w:i/>
          <w:sz w:val="24"/>
        </w:rPr>
      </w:pPr>
      <w:bookmarkStart w:id="0" w:name="_GoBack"/>
      <w:bookmarkEnd w:id="0"/>
    </w:p>
    <w:sectPr w:rsidR="004E46B9">
      <w:pgSz w:w="11910" w:h="16840"/>
      <w:pgMar w:top="10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62A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1">
    <w:nsid w:val="09221402"/>
    <w:multiLevelType w:val="hybridMultilevel"/>
    <w:tmpl w:val="8EF27A1A"/>
    <w:lvl w:ilvl="0" w:tplc="A0E890AE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37E2AE2">
      <w:numFmt w:val="bullet"/>
      <w:lvlText w:val="•"/>
      <w:lvlJc w:val="left"/>
      <w:pPr>
        <w:ind w:left="964" w:hanging="200"/>
      </w:pPr>
      <w:rPr>
        <w:rFonts w:hint="default"/>
        <w:lang w:val="ru-RU" w:eastAsia="en-US" w:bidi="ar-SA"/>
      </w:rPr>
    </w:lvl>
    <w:lvl w:ilvl="2" w:tplc="9EC69272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3" w:tplc="AF2483D0">
      <w:numFmt w:val="bullet"/>
      <w:lvlText w:val="•"/>
      <w:lvlJc w:val="left"/>
      <w:pPr>
        <w:ind w:left="2893" w:hanging="200"/>
      </w:pPr>
      <w:rPr>
        <w:rFonts w:hint="default"/>
        <w:lang w:val="ru-RU" w:eastAsia="en-US" w:bidi="ar-SA"/>
      </w:rPr>
    </w:lvl>
    <w:lvl w:ilvl="4" w:tplc="376EF542">
      <w:numFmt w:val="bullet"/>
      <w:lvlText w:val="•"/>
      <w:lvlJc w:val="left"/>
      <w:pPr>
        <w:ind w:left="3857" w:hanging="200"/>
      </w:pPr>
      <w:rPr>
        <w:rFonts w:hint="default"/>
        <w:lang w:val="ru-RU" w:eastAsia="en-US" w:bidi="ar-SA"/>
      </w:rPr>
    </w:lvl>
    <w:lvl w:ilvl="5" w:tplc="A8685160">
      <w:numFmt w:val="bullet"/>
      <w:lvlText w:val="•"/>
      <w:lvlJc w:val="left"/>
      <w:pPr>
        <w:ind w:left="4822" w:hanging="200"/>
      </w:pPr>
      <w:rPr>
        <w:rFonts w:hint="default"/>
        <w:lang w:val="ru-RU" w:eastAsia="en-US" w:bidi="ar-SA"/>
      </w:rPr>
    </w:lvl>
    <w:lvl w:ilvl="6" w:tplc="42307C0C">
      <w:numFmt w:val="bullet"/>
      <w:lvlText w:val="•"/>
      <w:lvlJc w:val="left"/>
      <w:pPr>
        <w:ind w:left="5786" w:hanging="200"/>
      </w:pPr>
      <w:rPr>
        <w:rFonts w:hint="default"/>
        <w:lang w:val="ru-RU" w:eastAsia="en-US" w:bidi="ar-SA"/>
      </w:rPr>
    </w:lvl>
    <w:lvl w:ilvl="7" w:tplc="6658B406">
      <w:numFmt w:val="bullet"/>
      <w:lvlText w:val="•"/>
      <w:lvlJc w:val="left"/>
      <w:pPr>
        <w:ind w:left="6750" w:hanging="200"/>
      </w:pPr>
      <w:rPr>
        <w:rFonts w:hint="default"/>
        <w:lang w:val="ru-RU" w:eastAsia="en-US" w:bidi="ar-SA"/>
      </w:rPr>
    </w:lvl>
    <w:lvl w:ilvl="8" w:tplc="F9524C86">
      <w:numFmt w:val="bullet"/>
      <w:lvlText w:val="•"/>
      <w:lvlJc w:val="left"/>
      <w:pPr>
        <w:ind w:left="7715" w:hanging="200"/>
      </w:pPr>
      <w:rPr>
        <w:rFonts w:hint="default"/>
        <w:lang w:val="ru-RU" w:eastAsia="en-US" w:bidi="ar-SA"/>
      </w:rPr>
    </w:lvl>
  </w:abstractNum>
  <w:abstractNum w:abstractNumId="2">
    <w:nsid w:val="0B5573D8"/>
    <w:multiLevelType w:val="multilevel"/>
    <w:tmpl w:val="D2F0D9E6"/>
    <w:lvl w:ilvl="0">
      <w:start w:val="2"/>
      <w:numFmt w:val="decimal"/>
      <w:lvlText w:val="%1"/>
      <w:lvlJc w:val="left"/>
      <w:pPr>
        <w:ind w:left="1" w:hanging="6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640"/>
      </w:pPr>
      <w:rPr>
        <w:rFonts w:hint="default"/>
        <w:lang w:val="ru-RU" w:eastAsia="en-US" w:bidi="ar-SA"/>
      </w:rPr>
    </w:lvl>
  </w:abstractNum>
  <w:abstractNum w:abstractNumId="3">
    <w:nsid w:val="0D216B14"/>
    <w:multiLevelType w:val="multilevel"/>
    <w:tmpl w:val="CDB8C164"/>
    <w:lvl w:ilvl="0">
      <w:start w:val="3"/>
      <w:numFmt w:val="decimal"/>
      <w:lvlText w:val="%1"/>
      <w:lvlJc w:val="left"/>
      <w:pPr>
        <w:ind w:left="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56"/>
      </w:pPr>
      <w:rPr>
        <w:rFonts w:hint="default"/>
        <w:lang w:val="ru-RU" w:eastAsia="en-US" w:bidi="ar-SA"/>
      </w:rPr>
    </w:lvl>
  </w:abstractNum>
  <w:abstractNum w:abstractNumId="4">
    <w:nsid w:val="0FA02EBB"/>
    <w:multiLevelType w:val="hybridMultilevel"/>
    <w:tmpl w:val="EA4AD322"/>
    <w:lvl w:ilvl="0" w:tplc="6F9062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4C2E"/>
    <w:multiLevelType w:val="hybridMultilevel"/>
    <w:tmpl w:val="49CCAD88"/>
    <w:lvl w:ilvl="0" w:tplc="543C0B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5ACE"/>
    <w:multiLevelType w:val="hybridMultilevel"/>
    <w:tmpl w:val="D0CA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A48FF"/>
    <w:multiLevelType w:val="hybridMultilevel"/>
    <w:tmpl w:val="57DE4EAE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95C0EFF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9">
    <w:nsid w:val="1A276F1D"/>
    <w:multiLevelType w:val="hybridMultilevel"/>
    <w:tmpl w:val="10003D9E"/>
    <w:lvl w:ilvl="0" w:tplc="30B60908">
      <w:start w:val="1"/>
      <w:numFmt w:val="upperRoman"/>
      <w:lvlText w:val="%1."/>
      <w:lvlJc w:val="left"/>
      <w:pPr>
        <w:ind w:left="388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84D22">
      <w:numFmt w:val="bullet"/>
      <w:lvlText w:val="•"/>
      <w:lvlJc w:val="left"/>
      <w:pPr>
        <w:ind w:left="4456" w:hanging="234"/>
      </w:pPr>
      <w:rPr>
        <w:rFonts w:hint="default"/>
        <w:lang w:val="ru-RU" w:eastAsia="en-US" w:bidi="ar-SA"/>
      </w:rPr>
    </w:lvl>
    <w:lvl w:ilvl="2" w:tplc="95DA3C14">
      <w:numFmt w:val="bullet"/>
      <w:lvlText w:val="•"/>
      <w:lvlJc w:val="left"/>
      <w:pPr>
        <w:ind w:left="5032" w:hanging="234"/>
      </w:pPr>
      <w:rPr>
        <w:rFonts w:hint="default"/>
        <w:lang w:val="ru-RU" w:eastAsia="en-US" w:bidi="ar-SA"/>
      </w:rPr>
    </w:lvl>
    <w:lvl w:ilvl="3" w:tplc="2D7A1D2C">
      <w:numFmt w:val="bullet"/>
      <w:lvlText w:val="•"/>
      <w:lvlJc w:val="left"/>
      <w:pPr>
        <w:ind w:left="5609" w:hanging="234"/>
      </w:pPr>
      <w:rPr>
        <w:rFonts w:hint="default"/>
        <w:lang w:val="ru-RU" w:eastAsia="en-US" w:bidi="ar-SA"/>
      </w:rPr>
    </w:lvl>
    <w:lvl w:ilvl="4" w:tplc="798C57EE">
      <w:numFmt w:val="bullet"/>
      <w:lvlText w:val="•"/>
      <w:lvlJc w:val="left"/>
      <w:pPr>
        <w:ind w:left="6185" w:hanging="234"/>
      </w:pPr>
      <w:rPr>
        <w:rFonts w:hint="default"/>
        <w:lang w:val="ru-RU" w:eastAsia="en-US" w:bidi="ar-SA"/>
      </w:rPr>
    </w:lvl>
    <w:lvl w:ilvl="5" w:tplc="DB54BAEE">
      <w:numFmt w:val="bullet"/>
      <w:lvlText w:val="•"/>
      <w:lvlJc w:val="left"/>
      <w:pPr>
        <w:ind w:left="6762" w:hanging="234"/>
      </w:pPr>
      <w:rPr>
        <w:rFonts w:hint="default"/>
        <w:lang w:val="ru-RU" w:eastAsia="en-US" w:bidi="ar-SA"/>
      </w:rPr>
    </w:lvl>
    <w:lvl w:ilvl="6" w:tplc="C66A801E">
      <w:numFmt w:val="bullet"/>
      <w:lvlText w:val="•"/>
      <w:lvlJc w:val="left"/>
      <w:pPr>
        <w:ind w:left="7338" w:hanging="234"/>
      </w:pPr>
      <w:rPr>
        <w:rFonts w:hint="default"/>
        <w:lang w:val="ru-RU" w:eastAsia="en-US" w:bidi="ar-SA"/>
      </w:rPr>
    </w:lvl>
    <w:lvl w:ilvl="7" w:tplc="968E5300">
      <w:numFmt w:val="bullet"/>
      <w:lvlText w:val="•"/>
      <w:lvlJc w:val="left"/>
      <w:pPr>
        <w:ind w:left="7914" w:hanging="234"/>
      </w:pPr>
      <w:rPr>
        <w:rFonts w:hint="default"/>
        <w:lang w:val="ru-RU" w:eastAsia="en-US" w:bidi="ar-SA"/>
      </w:rPr>
    </w:lvl>
    <w:lvl w:ilvl="8" w:tplc="7B6A1AA2">
      <w:numFmt w:val="bullet"/>
      <w:lvlText w:val="•"/>
      <w:lvlJc w:val="left"/>
      <w:pPr>
        <w:ind w:left="8491" w:hanging="234"/>
      </w:pPr>
      <w:rPr>
        <w:rFonts w:hint="default"/>
        <w:lang w:val="ru-RU" w:eastAsia="en-US" w:bidi="ar-SA"/>
      </w:rPr>
    </w:lvl>
  </w:abstractNum>
  <w:abstractNum w:abstractNumId="10">
    <w:nsid w:val="32ED6398"/>
    <w:multiLevelType w:val="multilevel"/>
    <w:tmpl w:val="0E4A8B26"/>
    <w:lvl w:ilvl="0">
      <w:start w:val="1"/>
      <w:numFmt w:val="decimal"/>
      <w:lvlText w:val="%1"/>
      <w:lvlJc w:val="left"/>
      <w:pPr>
        <w:ind w:left="1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566"/>
      </w:pPr>
      <w:rPr>
        <w:rFonts w:hint="default"/>
        <w:lang w:val="ru-RU" w:eastAsia="en-US" w:bidi="ar-SA"/>
      </w:rPr>
    </w:lvl>
  </w:abstractNum>
  <w:abstractNum w:abstractNumId="11">
    <w:nsid w:val="43764F71"/>
    <w:multiLevelType w:val="hybridMultilevel"/>
    <w:tmpl w:val="B836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4963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13">
    <w:nsid w:val="545F0501"/>
    <w:multiLevelType w:val="hybridMultilevel"/>
    <w:tmpl w:val="3228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92C35"/>
    <w:multiLevelType w:val="hybridMultilevel"/>
    <w:tmpl w:val="D2BE5DEC"/>
    <w:lvl w:ilvl="0" w:tplc="92AE9EE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176BB"/>
    <w:multiLevelType w:val="multilevel"/>
    <w:tmpl w:val="8490056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6B9"/>
    <w:rsid w:val="000956EA"/>
    <w:rsid w:val="000A45BB"/>
    <w:rsid w:val="000E3996"/>
    <w:rsid w:val="000F289F"/>
    <w:rsid w:val="000F79F6"/>
    <w:rsid w:val="001308C9"/>
    <w:rsid w:val="001D386A"/>
    <w:rsid w:val="001E575A"/>
    <w:rsid w:val="001E6796"/>
    <w:rsid w:val="001E6AE5"/>
    <w:rsid w:val="00246821"/>
    <w:rsid w:val="00293F9C"/>
    <w:rsid w:val="002C76EC"/>
    <w:rsid w:val="002D3875"/>
    <w:rsid w:val="00366F2F"/>
    <w:rsid w:val="003744FE"/>
    <w:rsid w:val="00385740"/>
    <w:rsid w:val="003958ED"/>
    <w:rsid w:val="003E2D10"/>
    <w:rsid w:val="004058C3"/>
    <w:rsid w:val="00454980"/>
    <w:rsid w:val="00474178"/>
    <w:rsid w:val="00474DA7"/>
    <w:rsid w:val="004771B3"/>
    <w:rsid w:val="00487507"/>
    <w:rsid w:val="00494F41"/>
    <w:rsid w:val="004A395F"/>
    <w:rsid w:val="004A48D2"/>
    <w:rsid w:val="004B5637"/>
    <w:rsid w:val="004E46B9"/>
    <w:rsid w:val="004F6B08"/>
    <w:rsid w:val="00504964"/>
    <w:rsid w:val="00505068"/>
    <w:rsid w:val="0054624F"/>
    <w:rsid w:val="0057668C"/>
    <w:rsid w:val="00587934"/>
    <w:rsid w:val="005948CD"/>
    <w:rsid w:val="005A4AD9"/>
    <w:rsid w:val="005C59E8"/>
    <w:rsid w:val="00605EF3"/>
    <w:rsid w:val="00630292"/>
    <w:rsid w:val="00631BB5"/>
    <w:rsid w:val="00654A28"/>
    <w:rsid w:val="0066693C"/>
    <w:rsid w:val="006F2C16"/>
    <w:rsid w:val="00744239"/>
    <w:rsid w:val="00747E32"/>
    <w:rsid w:val="007A79FD"/>
    <w:rsid w:val="007B11B3"/>
    <w:rsid w:val="00814C8E"/>
    <w:rsid w:val="0083026C"/>
    <w:rsid w:val="00901C32"/>
    <w:rsid w:val="009A01EA"/>
    <w:rsid w:val="009A0620"/>
    <w:rsid w:val="009B4CE1"/>
    <w:rsid w:val="009C4070"/>
    <w:rsid w:val="009D693A"/>
    <w:rsid w:val="009F37B9"/>
    <w:rsid w:val="00A16110"/>
    <w:rsid w:val="00A43F27"/>
    <w:rsid w:val="00A45277"/>
    <w:rsid w:val="00AD0946"/>
    <w:rsid w:val="00AD3B38"/>
    <w:rsid w:val="00AE5095"/>
    <w:rsid w:val="00B349A9"/>
    <w:rsid w:val="00B4483E"/>
    <w:rsid w:val="00B536C5"/>
    <w:rsid w:val="00B57265"/>
    <w:rsid w:val="00B662E1"/>
    <w:rsid w:val="00C037AC"/>
    <w:rsid w:val="00C05F0C"/>
    <w:rsid w:val="00C36303"/>
    <w:rsid w:val="00C36BDA"/>
    <w:rsid w:val="00C47C5D"/>
    <w:rsid w:val="00C60970"/>
    <w:rsid w:val="00C6352F"/>
    <w:rsid w:val="00C868F4"/>
    <w:rsid w:val="00C90863"/>
    <w:rsid w:val="00C94C6B"/>
    <w:rsid w:val="00CA196D"/>
    <w:rsid w:val="00CB21D3"/>
    <w:rsid w:val="00CB3C77"/>
    <w:rsid w:val="00CE3D43"/>
    <w:rsid w:val="00CE4030"/>
    <w:rsid w:val="00CF0CB5"/>
    <w:rsid w:val="00D13A0B"/>
    <w:rsid w:val="00D71C38"/>
    <w:rsid w:val="00D7669C"/>
    <w:rsid w:val="00D97CA9"/>
    <w:rsid w:val="00DB02A7"/>
    <w:rsid w:val="00DD3D24"/>
    <w:rsid w:val="00DE2DF2"/>
    <w:rsid w:val="00DF620F"/>
    <w:rsid w:val="00E35473"/>
    <w:rsid w:val="00E9511B"/>
    <w:rsid w:val="00ED39B2"/>
    <w:rsid w:val="00F15BCA"/>
    <w:rsid w:val="00F163EA"/>
    <w:rsid w:val="00F23B0A"/>
    <w:rsid w:val="00F263B6"/>
    <w:rsid w:val="00F926B7"/>
    <w:rsid w:val="00FA0F39"/>
    <w:rsid w:val="00FA51A3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1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D71C3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766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1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D71C3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76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8C7-87EB-4257-B723-78F2601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67</cp:revision>
  <cp:lastPrinted>2025-05-29T07:08:00Z</cp:lastPrinted>
  <dcterms:created xsi:type="dcterms:W3CDTF">2025-02-27T04:26:00Z</dcterms:created>
  <dcterms:modified xsi:type="dcterms:W3CDTF">2025-06-02T04:07:00Z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Р7-Офис/7.2.1.14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